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DB4E" w14:textId="77777777" w:rsidR="00587E72" w:rsidRDefault="00587E72" w:rsidP="00D21344">
      <w:pPr>
        <w:spacing w:after="0" w:line="240" w:lineRule="auto"/>
        <w:ind w:right="-1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Αρ. π</w:t>
      </w:r>
      <w:r w:rsidR="00826290">
        <w:rPr>
          <w:rFonts w:ascii="Times New Roman" w:hAnsi="Times New Roman"/>
          <w:bCs/>
          <w:sz w:val="24"/>
          <w:szCs w:val="24"/>
        </w:rPr>
        <w:t>ρωτ.:</w:t>
      </w:r>
      <w:r w:rsidR="00EB7253">
        <w:rPr>
          <w:rFonts w:ascii="Times New Roman" w:hAnsi="Times New Roman"/>
          <w:bCs/>
          <w:sz w:val="24"/>
          <w:szCs w:val="24"/>
        </w:rPr>
        <w:t xml:space="preserve"> 406</w:t>
      </w:r>
      <w:r w:rsidR="00826290">
        <w:rPr>
          <w:rFonts w:ascii="Times New Roman" w:hAnsi="Times New Roman"/>
          <w:bCs/>
          <w:sz w:val="24"/>
          <w:szCs w:val="24"/>
        </w:rPr>
        <w:tab/>
      </w:r>
      <w:r w:rsidR="00826290">
        <w:rPr>
          <w:rFonts w:ascii="Times New Roman" w:hAnsi="Times New Roman"/>
          <w:bCs/>
          <w:sz w:val="24"/>
          <w:szCs w:val="24"/>
        </w:rPr>
        <w:tab/>
      </w:r>
      <w:r w:rsidR="00826290">
        <w:rPr>
          <w:rFonts w:ascii="Times New Roman" w:hAnsi="Times New Roman"/>
          <w:bCs/>
          <w:sz w:val="24"/>
          <w:szCs w:val="24"/>
        </w:rPr>
        <w:tab/>
      </w:r>
      <w:r w:rsidR="00826290">
        <w:rPr>
          <w:rFonts w:ascii="Times New Roman" w:hAnsi="Times New Roman"/>
          <w:bCs/>
          <w:sz w:val="24"/>
          <w:szCs w:val="24"/>
        </w:rPr>
        <w:tab/>
      </w:r>
      <w:r w:rsidR="00826290">
        <w:rPr>
          <w:rFonts w:ascii="Times New Roman" w:hAnsi="Times New Roman"/>
          <w:bCs/>
          <w:sz w:val="24"/>
          <w:szCs w:val="24"/>
        </w:rPr>
        <w:tab/>
      </w:r>
      <w:r w:rsidR="00826290">
        <w:rPr>
          <w:rFonts w:ascii="Times New Roman" w:hAnsi="Times New Roman"/>
          <w:bCs/>
          <w:sz w:val="24"/>
          <w:szCs w:val="24"/>
        </w:rPr>
        <w:tab/>
      </w:r>
      <w:r w:rsidR="00826290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="007A0C32" w:rsidRPr="00D50584">
        <w:rPr>
          <w:rFonts w:ascii="Times New Roman" w:hAnsi="Times New Roman"/>
          <w:bCs/>
          <w:sz w:val="24"/>
          <w:szCs w:val="24"/>
        </w:rPr>
        <w:t xml:space="preserve">         </w:t>
      </w:r>
      <w:r w:rsidR="00826290">
        <w:rPr>
          <w:rFonts w:ascii="Times New Roman" w:hAnsi="Times New Roman"/>
          <w:bCs/>
          <w:sz w:val="24"/>
          <w:szCs w:val="24"/>
        </w:rPr>
        <w:t xml:space="preserve">Λάρισα </w:t>
      </w:r>
      <w:r w:rsidR="001D33B1">
        <w:rPr>
          <w:rFonts w:ascii="Times New Roman" w:hAnsi="Times New Roman"/>
          <w:bCs/>
          <w:sz w:val="24"/>
          <w:szCs w:val="24"/>
        </w:rPr>
        <w:t>2</w:t>
      </w:r>
      <w:r w:rsidR="00227F1F">
        <w:rPr>
          <w:rFonts w:ascii="Times New Roman" w:hAnsi="Times New Roman"/>
          <w:bCs/>
          <w:sz w:val="24"/>
          <w:szCs w:val="24"/>
        </w:rPr>
        <w:t>9</w:t>
      </w:r>
      <w:r w:rsidR="00D50584">
        <w:rPr>
          <w:rFonts w:ascii="Times New Roman" w:hAnsi="Times New Roman"/>
          <w:bCs/>
          <w:sz w:val="24"/>
          <w:szCs w:val="24"/>
        </w:rPr>
        <w:t>-</w:t>
      </w:r>
      <w:r w:rsidR="002C1807" w:rsidRPr="00732AF0">
        <w:rPr>
          <w:rFonts w:ascii="Times New Roman" w:hAnsi="Times New Roman"/>
          <w:bCs/>
          <w:sz w:val="24"/>
          <w:szCs w:val="24"/>
        </w:rPr>
        <w:t>0</w:t>
      </w:r>
      <w:r w:rsidR="00D50584">
        <w:rPr>
          <w:rFonts w:ascii="Times New Roman" w:hAnsi="Times New Roman"/>
          <w:bCs/>
          <w:sz w:val="24"/>
          <w:szCs w:val="24"/>
        </w:rPr>
        <w:t>4-202</w:t>
      </w:r>
      <w:r w:rsidR="001D33B1">
        <w:rPr>
          <w:rFonts w:ascii="Times New Roman" w:hAnsi="Times New Roman"/>
          <w:bCs/>
          <w:sz w:val="24"/>
          <w:szCs w:val="24"/>
        </w:rPr>
        <w:t>5</w:t>
      </w:r>
    </w:p>
    <w:p w14:paraId="307C01F3" w14:textId="77777777" w:rsidR="004672FC" w:rsidRDefault="004672FC" w:rsidP="00D2134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0638D1D" w14:textId="77777777" w:rsidR="004672FC" w:rsidRDefault="004672FC" w:rsidP="00D21344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Προς </w:t>
      </w:r>
    </w:p>
    <w:p w14:paraId="2629501A" w14:textId="77777777" w:rsidR="004672FC" w:rsidRDefault="001866C4" w:rsidP="00D21344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μέλη ΕΔΙΠ</w:t>
      </w:r>
    </w:p>
    <w:p w14:paraId="19F2C2A0" w14:textId="77777777" w:rsidR="004672FC" w:rsidRDefault="004672FC" w:rsidP="00D21344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του Τμήματος Βιοχημείας και Βιοτεχνολογίας</w:t>
      </w:r>
    </w:p>
    <w:p w14:paraId="11212B0D" w14:textId="77777777" w:rsidR="00D50584" w:rsidRDefault="00D50584" w:rsidP="00D21344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14:paraId="407D4AAB" w14:textId="77777777" w:rsidR="00D50584" w:rsidRDefault="00D50584" w:rsidP="00D21344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CE5559">
        <w:rPr>
          <w:rFonts w:ascii="Times New Roman" w:hAnsi="Times New Roman"/>
          <w:sz w:val="24"/>
          <w:szCs w:val="24"/>
        </w:rPr>
        <w:t>αποστολή με ηλεκτρονικό ταχυδρομείο</w:t>
      </w:r>
      <w:r w:rsidRPr="00D50584">
        <w:rPr>
          <w:rFonts w:ascii="Times New Roman" w:hAnsi="Times New Roman"/>
          <w:sz w:val="24"/>
          <w:szCs w:val="24"/>
        </w:rPr>
        <w:t>]</w:t>
      </w:r>
    </w:p>
    <w:p w14:paraId="21A65DC3" w14:textId="77777777" w:rsidR="00D50584" w:rsidRDefault="00D50584" w:rsidP="00D50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7BAF0" w14:textId="77777777" w:rsidR="004672FC" w:rsidRDefault="004672FC" w:rsidP="00D21344">
      <w:pPr>
        <w:pStyle w:val="BodyTextIndent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47B4C66" w14:textId="77777777" w:rsidR="004672FC" w:rsidRDefault="00EF6ADF" w:rsidP="00E70F48">
      <w:pPr>
        <w:pStyle w:val="Heading2"/>
        <w:kinsoku w:val="0"/>
        <w:overflowPunct w:val="0"/>
        <w:spacing w:before="0" w:line="240" w:lineRule="auto"/>
        <w:ind w:right="32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pacing w:val="-2"/>
          <w:sz w:val="24"/>
          <w:szCs w:val="24"/>
        </w:rPr>
        <w:t xml:space="preserve">    </w:t>
      </w:r>
      <w:r w:rsidR="004672FC">
        <w:rPr>
          <w:rFonts w:ascii="Times New Roman" w:eastAsia="Calibri" w:hAnsi="Times New Roman" w:cs="Times New Roman"/>
          <w:color w:val="auto"/>
          <w:spacing w:val="-2"/>
          <w:sz w:val="24"/>
          <w:szCs w:val="24"/>
        </w:rPr>
        <w:t>ΠΡΟΚΗΡΥΞΗ ΔΙΕΝΕΡΓΕΙΑΣ ΕΚΛΟΓΩΝ</w:t>
      </w:r>
    </w:p>
    <w:p w14:paraId="192EBC46" w14:textId="77777777" w:rsidR="004672FC" w:rsidRDefault="004672FC" w:rsidP="00E70F48">
      <w:pPr>
        <w:kinsoku w:val="0"/>
        <w:overflowPunct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γ</w:t>
      </w:r>
      <w:r>
        <w:rPr>
          <w:rFonts w:ascii="Times New Roman" w:hAnsi="Times New Roman"/>
          <w:b/>
          <w:bCs/>
          <w:sz w:val="24"/>
          <w:szCs w:val="24"/>
        </w:rPr>
        <w:t xml:space="preserve">ια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τ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η</w:t>
      </w:r>
      <w:r>
        <w:rPr>
          <w:rFonts w:ascii="Times New Roman" w:hAnsi="Times New Roman"/>
          <w:b/>
          <w:bCs/>
          <w:sz w:val="24"/>
          <w:szCs w:val="24"/>
        </w:rPr>
        <w:t>ν αν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άδ</w:t>
      </w:r>
      <w:r>
        <w:rPr>
          <w:rFonts w:ascii="Times New Roman" w:hAnsi="Times New Roman"/>
          <w:b/>
          <w:bCs/>
          <w:sz w:val="24"/>
          <w:szCs w:val="24"/>
        </w:rPr>
        <w:t>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>
        <w:rPr>
          <w:rFonts w:ascii="Times New Roman" w:hAnsi="Times New Roman"/>
          <w:b/>
          <w:bCs/>
          <w:sz w:val="24"/>
          <w:szCs w:val="24"/>
        </w:rPr>
        <w:t>ξη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εκπρο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σ</w:t>
      </w:r>
      <w:r>
        <w:rPr>
          <w:rFonts w:ascii="Times New Roman" w:hAnsi="Times New Roman"/>
          <w:b/>
          <w:bCs/>
          <w:sz w:val="24"/>
          <w:szCs w:val="24"/>
        </w:rPr>
        <w:t>ώπου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>
        <w:rPr>
          <w:rFonts w:ascii="Times New Roman" w:hAnsi="Times New Roman"/>
          <w:b/>
          <w:bCs/>
          <w:sz w:val="24"/>
          <w:szCs w:val="24"/>
        </w:rPr>
        <w:t xml:space="preserve">ων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μ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ε</w:t>
      </w:r>
      <w:r>
        <w:rPr>
          <w:rFonts w:ascii="Times New Roman" w:hAnsi="Times New Roman"/>
          <w:b/>
          <w:bCs/>
          <w:sz w:val="24"/>
          <w:szCs w:val="24"/>
        </w:rPr>
        <w:t>λών</w:t>
      </w:r>
    </w:p>
    <w:p w14:paraId="30F98D64" w14:textId="77777777" w:rsidR="004672FC" w:rsidRDefault="004672FC" w:rsidP="00E70F48">
      <w:pPr>
        <w:kinsoku w:val="0"/>
        <w:overflowPunct w:val="0"/>
        <w:spacing w:after="0" w:line="240" w:lineRule="auto"/>
        <w:ind w:right="907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ρ</w:t>
      </w:r>
      <w:r>
        <w:rPr>
          <w:rFonts w:ascii="Times New Roman" w:hAnsi="Times New Roman"/>
          <w:b/>
          <w:bCs/>
          <w:sz w:val="24"/>
          <w:szCs w:val="24"/>
        </w:rPr>
        <w:t>γασ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τ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η</w:t>
      </w:r>
      <w:r>
        <w:rPr>
          <w:rFonts w:ascii="Times New Roman" w:hAnsi="Times New Roman"/>
          <w:b/>
          <w:bCs/>
          <w:sz w:val="24"/>
          <w:szCs w:val="24"/>
        </w:rPr>
        <w:t>ρια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κ</w:t>
      </w:r>
      <w:r>
        <w:rPr>
          <w:rFonts w:ascii="Times New Roman" w:hAnsi="Times New Roman"/>
          <w:b/>
          <w:bCs/>
          <w:sz w:val="24"/>
          <w:szCs w:val="24"/>
        </w:rPr>
        <w:t>ού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Διδακτικού </w:t>
      </w:r>
      <w:r>
        <w:rPr>
          <w:rFonts w:ascii="Times New Roman" w:hAnsi="Times New Roman"/>
          <w:b/>
          <w:bCs/>
          <w:sz w:val="24"/>
          <w:szCs w:val="24"/>
        </w:rPr>
        <w:t>Προ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>
        <w:rPr>
          <w:rFonts w:ascii="Times New Roman" w:hAnsi="Times New Roman"/>
          <w:b/>
          <w:bCs/>
          <w:sz w:val="24"/>
          <w:szCs w:val="24"/>
        </w:rPr>
        <w:t>ωπικού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(Ε</w:t>
      </w:r>
      <w:r w:rsidR="001866C4">
        <w:rPr>
          <w:rFonts w:ascii="Times New Roman" w:hAnsi="Times New Roman"/>
          <w:b/>
          <w:bCs/>
          <w:sz w:val="24"/>
          <w:szCs w:val="24"/>
        </w:rPr>
        <w:t>ΔΙ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Π</w:t>
      </w:r>
      <w:r>
        <w:rPr>
          <w:rFonts w:ascii="Times New Roman" w:hAnsi="Times New Roman"/>
          <w:b/>
          <w:bCs/>
          <w:sz w:val="24"/>
          <w:szCs w:val="24"/>
        </w:rPr>
        <w:t xml:space="preserve">) με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>
        <w:rPr>
          <w:rFonts w:ascii="Times New Roman" w:hAnsi="Times New Roman"/>
          <w:b/>
          <w:bCs/>
          <w:sz w:val="24"/>
          <w:szCs w:val="24"/>
        </w:rPr>
        <w:t>ον αν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π</w:t>
      </w:r>
      <w:r>
        <w:rPr>
          <w:rFonts w:ascii="Times New Roman" w:hAnsi="Times New Roman"/>
          <w:b/>
          <w:bCs/>
          <w:sz w:val="24"/>
          <w:szCs w:val="24"/>
        </w:rPr>
        <w:t>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η</w:t>
      </w:r>
      <w:r>
        <w:rPr>
          <w:rFonts w:ascii="Times New Roman" w:hAnsi="Times New Roman"/>
          <w:b/>
          <w:bCs/>
          <w:sz w:val="24"/>
          <w:szCs w:val="24"/>
        </w:rPr>
        <w:t>ρωτή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τ</w:t>
      </w:r>
      <w:r>
        <w:rPr>
          <w:rFonts w:ascii="Times New Roman" w:hAnsi="Times New Roman"/>
          <w:b/>
          <w:bCs/>
          <w:sz w:val="24"/>
          <w:szCs w:val="24"/>
        </w:rPr>
        <w:t xml:space="preserve">ου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στ</w:t>
      </w:r>
      <w:r>
        <w:rPr>
          <w:rFonts w:ascii="Times New Roman" w:hAnsi="Times New Roman"/>
          <w:b/>
          <w:bCs/>
          <w:sz w:val="24"/>
          <w:szCs w:val="24"/>
        </w:rPr>
        <w:t>ην Συνέλευ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>
        <w:rPr>
          <w:rFonts w:ascii="Times New Roman" w:hAnsi="Times New Roman"/>
          <w:b/>
          <w:bCs/>
          <w:sz w:val="24"/>
          <w:szCs w:val="24"/>
        </w:rPr>
        <w:t xml:space="preserve">η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>
        <w:rPr>
          <w:rFonts w:ascii="Times New Roman" w:hAnsi="Times New Roman"/>
          <w:b/>
          <w:bCs/>
          <w:sz w:val="24"/>
          <w:szCs w:val="24"/>
        </w:rPr>
        <w:t>ου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Τ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μήμ</w:t>
      </w:r>
      <w:r>
        <w:rPr>
          <w:rFonts w:ascii="Times New Roman" w:hAnsi="Times New Roman"/>
          <w:b/>
          <w:bCs/>
          <w:sz w:val="24"/>
          <w:szCs w:val="24"/>
        </w:rPr>
        <w:t>α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>
        <w:rPr>
          <w:rFonts w:ascii="Times New Roman" w:hAnsi="Times New Roman"/>
          <w:b/>
          <w:bCs/>
          <w:sz w:val="24"/>
          <w:szCs w:val="24"/>
        </w:rPr>
        <w:t>ος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Βιοχημείας και Βιοτεχνολογίας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της Σχολής Επιστημών Υγείας του Πανεπιστημίου Θεσσαλίας </w:t>
      </w:r>
      <w:r>
        <w:rPr>
          <w:rFonts w:ascii="Times New Roman" w:hAnsi="Times New Roman"/>
          <w:b/>
          <w:bCs/>
          <w:sz w:val="24"/>
          <w:szCs w:val="24"/>
        </w:rPr>
        <w:t xml:space="preserve">με ετήσια θητεία από </w:t>
      </w:r>
      <w:r w:rsidR="00C70166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C70166">
        <w:rPr>
          <w:rFonts w:ascii="Times New Roman" w:hAnsi="Times New Roman"/>
          <w:b/>
          <w:bCs/>
          <w:sz w:val="24"/>
          <w:szCs w:val="24"/>
        </w:rPr>
        <w:t>0</w:t>
      </w:r>
      <w:r w:rsidR="00660130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.2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0</w:t>
      </w:r>
      <w:r w:rsidR="008F68B7">
        <w:rPr>
          <w:rFonts w:ascii="Times New Roman" w:hAnsi="Times New Roman"/>
          <w:b/>
          <w:bCs/>
          <w:sz w:val="24"/>
          <w:szCs w:val="24"/>
        </w:rPr>
        <w:t>2</w:t>
      </w:r>
      <w:r w:rsidR="001D33B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έ</w:t>
      </w:r>
      <w:r>
        <w:rPr>
          <w:rFonts w:ascii="Times New Roman" w:hAnsi="Times New Roman"/>
          <w:b/>
          <w:bCs/>
          <w:sz w:val="24"/>
          <w:szCs w:val="24"/>
        </w:rPr>
        <w:t>ως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660130">
        <w:rPr>
          <w:rFonts w:ascii="Times New Roman" w:hAnsi="Times New Roman"/>
          <w:b/>
          <w:bCs/>
          <w:spacing w:val="1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="00C70166">
        <w:rPr>
          <w:rFonts w:ascii="Times New Roman" w:hAnsi="Times New Roman"/>
          <w:b/>
          <w:bCs/>
          <w:spacing w:val="-2"/>
          <w:sz w:val="24"/>
          <w:szCs w:val="24"/>
        </w:rPr>
        <w:t>0</w:t>
      </w:r>
      <w:r w:rsidR="00660130">
        <w:rPr>
          <w:rFonts w:ascii="Times New Roman" w:hAnsi="Times New Roman"/>
          <w:b/>
          <w:bCs/>
          <w:spacing w:val="-2"/>
          <w:sz w:val="24"/>
          <w:szCs w:val="24"/>
        </w:rPr>
        <w:t>8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0</w:t>
      </w:r>
      <w:r w:rsidR="008F68B7">
        <w:rPr>
          <w:rFonts w:ascii="Times New Roman" w:hAnsi="Times New Roman"/>
          <w:b/>
          <w:bCs/>
          <w:sz w:val="24"/>
          <w:szCs w:val="24"/>
        </w:rPr>
        <w:t>2</w:t>
      </w:r>
      <w:r w:rsidR="001D33B1">
        <w:rPr>
          <w:rFonts w:ascii="Times New Roman" w:hAnsi="Times New Roman"/>
          <w:b/>
          <w:bCs/>
          <w:sz w:val="24"/>
          <w:szCs w:val="24"/>
        </w:rPr>
        <w:t>6</w:t>
      </w:r>
    </w:p>
    <w:p w14:paraId="70B20580" w14:textId="77777777" w:rsidR="004672FC" w:rsidRDefault="004672FC" w:rsidP="00D21344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9E6F9" w14:textId="77777777" w:rsidR="004672FC" w:rsidRDefault="004672FC" w:rsidP="00D21344">
      <w:pPr>
        <w:pStyle w:val="BodyText"/>
        <w:kinsoku w:val="0"/>
        <w:overflowPunct w:val="0"/>
        <w:spacing w:after="0" w:line="240" w:lineRule="auto"/>
        <w:ind w:left="440" w:right="2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r>
        <w:rPr>
          <w:rFonts w:ascii="Times New Roman" w:hAnsi="Times New Roman" w:cs="Times New Roman"/>
          <w:spacing w:val="-1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ρόε</w:t>
      </w:r>
      <w:r>
        <w:rPr>
          <w:rFonts w:ascii="Times New Roman" w:hAnsi="Times New Roman" w:cs="Times New Roman"/>
          <w:spacing w:val="-1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ρος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ου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Τμή</w:t>
      </w:r>
      <w:r>
        <w:rPr>
          <w:rFonts w:ascii="Times New Roman" w:hAnsi="Times New Roman" w:cs="Times New Roman"/>
          <w:spacing w:val="-3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pacing w:val="-2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ος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Βιοχημείας και Βιοτεχνολογίας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έχο</w:t>
      </w:r>
      <w:r>
        <w:rPr>
          <w:rFonts w:ascii="Times New Roman" w:hAnsi="Times New Roman" w:cs="Times New Roman"/>
          <w:spacing w:val="-2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pacing w:val="1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ς 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π’ </w:t>
      </w:r>
      <w:r w:rsidR="00D87CB2">
        <w:rPr>
          <w:rFonts w:ascii="Times New Roman" w:hAnsi="Times New Roman" w:cs="Times New Roman"/>
          <w:sz w:val="24"/>
          <w:szCs w:val="24"/>
        </w:rPr>
        <w:t>όψιν τα</w:t>
      </w:r>
      <w:r>
        <w:rPr>
          <w:rFonts w:ascii="Times New Roman" w:hAnsi="Times New Roman" w:cs="Times New Roman"/>
          <w:sz w:val="24"/>
          <w:szCs w:val="24"/>
        </w:rPr>
        <w:t xml:space="preserve"> άρ. </w:t>
      </w:r>
      <w:r w:rsidR="00D87CB2">
        <w:rPr>
          <w:rFonts w:ascii="Times New Roman" w:hAnsi="Times New Roman" w:cs="Times New Roman"/>
          <w:sz w:val="24"/>
          <w:szCs w:val="24"/>
        </w:rPr>
        <w:t xml:space="preserve">29 &amp; </w:t>
      </w:r>
      <w:r w:rsidR="003E339E">
        <w:rPr>
          <w:rFonts w:ascii="Times New Roman" w:hAnsi="Times New Roman" w:cs="Times New Roman"/>
          <w:sz w:val="24"/>
          <w:szCs w:val="24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του Ν. 4</w:t>
      </w:r>
      <w:r w:rsidR="003E339E">
        <w:rPr>
          <w:rFonts w:ascii="Times New Roman" w:hAnsi="Times New Roman" w:cs="Times New Roman"/>
          <w:sz w:val="24"/>
          <w:szCs w:val="24"/>
        </w:rPr>
        <w:t>957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3E339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και τ</w:t>
      </w:r>
      <w:r w:rsidR="003E339E">
        <w:rPr>
          <w:rFonts w:ascii="Times New Roman" w:hAnsi="Times New Roman" w:cs="Times New Roman"/>
          <w:sz w:val="24"/>
          <w:szCs w:val="24"/>
        </w:rPr>
        <w:t>ην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DC8">
        <w:rPr>
          <w:rFonts w:ascii="Times New Roman" w:hAnsi="Times New Roman" w:cs="Times New Roman"/>
          <w:sz w:val="24"/>
          <w:szCs w:val="24"/>
        </w:rPr>
        <w:t>123024/Ζ1/</w:t>
      </w:r>
      <w:r w:rsidR="000F44CE">
        <w:rPr>
          <w:rFonts w:ascii="Times New Roman" w:hAnsi="Times New Roman" w:cs="Times New Roman"/>
          <w:sz w:val="24"/>
          <w:szCs w:val="24"/>
        </w:rPr>
        <w:t>06.10.</w:t>
      </w:r>
      <w:r w:rsidR="005E7DC8">
        <w:rPr>
          <w:rFonts w:ascii="Times New Roman" w:hAnsi="Times New Roman" w:cs="Times New Roman"/>
          <w:sz w:val="24"/>
          <w:szCs w:val="24"/>
        </w:rPr>
        <w:t>2022 Υπουργική</w:t>
      </w:r>
      <w:r w:rsidR="000B3501">
        <w:rPr>
          <w:rFonts w:ascii="Times New Roman" w:hAnsi="Times New Roman" w:cs="Times New Roman"/>
          <w:sz w:val="24"/>
          <w:szCs w:val="24"/>
        </w:rPr>
        <w:t xml:space="preserve"> Απ</w:t>
      </w:r>
      <w:r w:rsidR="005E7DC8">
        <w:rPr>
          <w:rFonts w:ascii="Times New Roman" w:hAnsi="Times New Roman" w:cs="Times New Roman"/>
          <w:sz w:val="24"/>
          <w:szCs w:val="24"/>
        </w:rPr>
        <w:t>όφαση</w:t>
      </w:r>
      <w:r w:rsidR="00331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ED8D0" w14:textId="77777777" w:rsidR="001769E8" w:rsidRDefault="001769E8" w:rsidP="00D21344">
      <w:pPr>
        <w:pStyle w:val="Heading1"/>
        <w:keepNext w:val="0"/>
        <w:widowControl w:val="0"/>
        <w:kinsoku w:val="0"/>
        <w:overflowPunct w:val="0"/>
        <w:autoSpaceDE w:val="0"/>
        <w:autoSpaceDN w:val="0"/>
        <w:adjustRightInd w:val="0"/>
        <w:ind w:right="324"/>
        <w:rPr>
          <w:rFonts w:ascii="Times New Roman" w:eastAsiaTheme="minorEastAsia" w:hAnsi="Times New Roman"/>
          <w:b/>
          <w:bCs/>
          <w:u w:val="none"/>
        </w:rPr>
      </w:pPr>
    </w:p>
    <w:p w14:paraId="0080953C" w14:textId="77777777" w:rsidR="004672FC" w:rsidRDefault="004672FC" w:rsidP="00D21344">
      <w:pPr>
        <w:pStyle w:val="Heading1"/>
        <w:keepNext w:val="0"/>
        <w:widowControl w:val="0"/>
        <w:kinsoku w:val="0"/>
        <w:overflowPunct w:val="0"/>
        <w:autoSpaceDE w:val="0"/>
        <w:autoSpaceDN w:val="0"/>
        <w:adjustRightInd w:val="0"/>
        <w:ind w:right="324"/>
        <w:rPr>
          <w:rFonts w:ascii="Times New Roman" w:eastAsiaTheme="minorEastAsia" w:hAnsi="Times New Roman"/>
          <w:b/>
          <w:bCs/>
          <w:u w:val="none"/>
        </w:rPr>
      </w:pPr>
      <w:r>
        <w:rPr>
          <w:rFonts w:ascii="Times New Roman" w:eastAsiaTheme="minorEastAsia" w:hAnsi="Times New Roman"/>
          <w:b/>
          <w:bCs/>
          <w:u w:val="none"/>
        </w:rPr>
        <w:t>Προκηρύσσει</w:t>
      </w:r>
    </w:p>
    <w:p w14:paraId="5FE9C0F6" w14:textId="77777777" w:rsidR="004672FC" w:rsidRDefault="004672FC" w:rsidP="00D21344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l-GR"/>
        </w:rPr>
      </w:pPr>
    </w:p>
    <w:p w14:paraId="259C96FB" w14:textId="77777777" w:rsidR="00D63BA7" w:rsidRDefault="004672FC" w:rsidP="00D21344">
      <w:pPr>
        <w:kinsoku w:val="0"/>
        <w:overflowPunct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533BD">
        <w:rPr>
          <w:rFonts w:ascii="Times New Roman" w:hAnsi="Times New Roman"/>
          <w:b/>
          <w:sz w:val="24"/>
          <w:szCs w:val="24"/>
          <w:u w:val="single"/>
        </w:rPr>
        <w:t>ε</w:t>
      </w:r>
      <w:r w:rsidRPr="00B533BD">
        <w:rPr>
          <w:rFonts w:ascii="Times New Roman" w:hAnsi="Times New Roman"/>
          <w:b/>
          <w:spacing w:val="-1"/>
          <w:sz w:val="24"/>
          <w:szCs w:val="24"/>
          <w:u w:val="single"/>
        </w:rPr>
        <w:t>κ</w:t>
      </w:r>
      <w:r w:rsidRPr="00B533BD">
        <w:rPr>
          <w:rFonts w:ascii="Times New Roman" w:hAnsi="Times New Roman"/>
          <w:b/>
          <w:sz w:val="24"/>
          <w:szCs w:val="24"/>
          <w:u w:val="single"/>
        </w:rPr>
        <w:t>λογές</w:t>
      </w:r>
      <w:r w:rsidRPr="00B533BD">
        <w:rPr>
          <w:rFonts w:ascii="Times New Roman" w:hAnsi="Times New Roman"/>
          <w:spacing w:val="6"/>
          <w:sz w:val="24"/>
          <w:szCs w:val="24"/>
          <w:u w:val="single"/>
        </w:rPr>
        <w:t xml:space="preserve"> </w:t>
      </w:r>
      <w:r w:rsidRPr="00B533BD">
        <w:rPr>
          <w:rFonts w:ascii="Times New Roman" w:hAnsi="Times New Roman"/>
          <w:sz w:val="24"/>
          <w:szCs w:val="24"/>
          <w:u w:val="single"/>
        </w:rPr>
        <w:t>τ</w:t>
      </w:r>
      <w:r w:rsidRPr="00B533BD">
        <w:rPr>
          <w:rFonts w:ascii="Times New Roman" w:hAnsi="Times New Roman"/>
          <w:spacing w:val="1"/>
          <w:sz w:val="24"/>
          <w:szCs w:val="24"/>
          <w:u w:val="single"/>
        </w:rPr>
        <w:t>η</w:t>
      </w:r>
      <w:r w:rsidRPr="00B533BD">
        <w:rPr>
          <w:rFonts w:ascii="Times New Roman" w:hAnsi="Times New Roman"/>
          <w:sz w:val="24"/>
          <w:szCs w:val="24"/>
          <w:u w:val="single"/>
        </w:rPr>
        <w:t>ν</w:t>
      </w:r>
      <w:r w:rsidRPr="00B533BD">
        <w:rPr>
          <w:rFonts w:ascii="Times New Roman" w:hAnsi="Times New Roman"/>
          <w:spacing w:val="6"/>
          <w:sz w:val="24"/>
          <w:szCs w:val="24"/>
          <w:u w:val="single"/>
        </w:rPr>
        <w:t xml:space="preserve"> </w:t>
      </w:r>
      <w:r w:rsidR="002C1807" w:rsidRPr="00B533BD">
        <w:rPr>
          <w:rFonts w:ascii="Times New Roman" w:hAnsi="Times New Roman"/>
          <w:b/>
          <w:bCs/>
          <w:sz w:val="24"/>
          <w:szCs w:val="24"/>
          <w:u w:val="single"/>
        </w:rPr>
        <w:t>Π</w:t>
      </w:r>
      <w:r w:rsidR="00213D75">
        <w:rPr>
          <w:rFonts w:ascii="Times New Roman" w:hAnsi="Times New Roman"/>
          <w:b/>
          <w:bCs/>
          <w:sz w:val="24"/>
          <w:szCs w:val="24"/>
          <w:u w:val="single"/>
        </w:rPr>
        <w:t>έμπτη</w:t>
      </w:r>
      <w:r w:rsidRPr="00B533BD">
        <w:rPr>
          <w:rFonts w:ascii="Times New Roman" w:hAnsi="Times New Roman"/>
          <w:b/>
          <w:bCs/>
          <w:spacing w:val="12"/>
          <w:sz w:val="24"/>
          <w:szCs w:val="24"/>
          <w:u w:val="single"/>
        </w:rPr>
        <w:t xml:space="preserve"> </w:t>
      </w:r>
      <w:r w:rsidR="00213D75">
        <w:rPr>
          <w:rFonts w:ascii="Times New Roman" w:hAnsi="Times New Roman"/>
          <w:b/>
          <w:bCs/>
          <w:spacing w:val="12"/>
          <w:sz w:val="24"/>
          <w:szCs w:val="24"/>
          <w:u w:val="single"/>
        </w:rPr>
        <w:t>2</w:t>
      </w:r>
      <w:r w:rsidR="001D33B1">
        <w:rPr>
          <w:rFonts w:ascii="Times New Roman" w:hAnsi="Times New Roman"/>
          <w:b/>
          <w:bCs/>
          <w:spacing w:val="12"/>
          <w:sz w:val="24"/>
          <w:szCs w:val="24"/>
          <w:u w:val="single"/>
        </w:rPr>
        <w:t>8</w:t>
      </w:r>
      <w:r w:rsidRPr="00B533BD">
        <w:rPr>
          <w:rFonts w:ascii="Times New Roman" w:hAnsi="Times New Roman"/>
          <w:b/>
          <w:bCs/>
          <w:spacing w:val="8"/>
          <w:sz w:val="24"/>
          <w:szCs w:val="24"/>
          <w:u w:val="single"/>
        </w:rPr>
        <w:t xml:space="preserve"> </w:t>
      </w:r>
      <w:r w:rsidR="0018785A">
        <w:rPr>
          <w:rFonts w:ascii="Times New Roman" w:hAnsi="Times New Roman"/>
          <w:b/>
          <w:bCs/>
          <w:sz w:val="24"/>
          <w:szCs w:val="24"/>
          <w:u w:val="single"/>
        </w:rPr>
        <w:t>Αυγούστ</w:t>
      </w:r>
      <w:r w:rsidRPr="00B533BD">
        <w:rPr>
          <w:rFonts w:ascii="Times New Roman" w:hAnsi="Times New Roman"/>
          <w:b/>
          <w:bCs/>
          <w:sz w:val="24"/>
          <w:szCs w:val="24"/>
          <w:u w:val="single"/>
        </w:rPr>
        <w:t>ου</w:t>
      </w:r>
      <w:r w:rsidRPr="00B533BD">
        <w:rPr>
          <w:rFonts w:ascii="Times New Roman" w:hAnsi="Times New Roman"/>
          <w:b/>
          <w:bCs/>
          <w:spacing w:val="11"/>
          <w:sz w:val="24"/>
          <w:szCs w:val="24"/>
          <w:u w:val="single"/>
        </w:rPr>
        <w:t xml:space="preserve"> </w:t>
      </w:r>
      <w:r w:rsidRPr="00B533BD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2</w:t>
      </w:r>
      <w:r w:rsidRPr="00B533BD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BE288B" w:rsidRPr="00B533BD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2</w:t>
      </w:r>
      <w:r w:rsidR="001D33B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γ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α τ</w:t>
      </w:r>
      <w:r>
        <w:rPr>
          <w:rFonts w:ascii="Times New Roman" w:hAnsi="Times New Roman"/>
          <w:spacing w:val="1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ν ανά</w:t>
      </w:r>
      <w:r>
        <w:rPr>
          <w:rFonts w:ascii="Times New Roman" w:hAnsi="Times New Roman"/>
          <w:spacing w:val="-4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pacing w:val="3"/>
          <w:sz w:val="24"/>
          <w:szCs w:val="24"/>
        </w:rPr>
        <w:t>ξ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 xml:space="preserve">υ  </w:t>
      </w:r>
      <w:r w:rsidRPr="0014009C">
        <w:rPr>
          <w:rFonts w:ascii="Times New Roman" w:hAnsi="Times New Roman"/>
          <w:bCs/>
          <w:sz w:val="24"/>
          <w:szCs w:val="24"/>
        </w:rPr>
        <w:t>εκπ</w:t>
      </w:r>
      <w:r w:rsidRPr="0014009C">
        <w:rPr>
          <w:rFonts w:ascii="Times New Roman" w:hAnsi="Times New Roman"/>
          <w:bCs/>
          <w:spacing w:val="-3"/>
          <w:sz w:val="24"/>
          <w:szCs w:val="24"/>
        </w:rPr>
        <w:t>ρ</w:t>
      </w:r>
      <w:r w:rsidRPr="0014009C">
        <w:rPr>
          <w:rFonts w:ascii="Times New Roman" w:hAnsi="Times New Roman"/>
          <w:bCs/>
          <w:sz w:val="24"/>
          <w:szCs w:val="24"/>
        </w:rPr>
        <w:t>οσώπου</w:t>
      </w:r>
      <w:r>
        <w:rPr>
          <w:rFonts w:ascii="Times New Roman" w:hAnsi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pacing w:val="1"/>
          <w:sz w:val="24"/>
          <w:szCs w:val="24"/>
        </w:rPr>
        <w:t>ω</w:t>
      </w:r>
      <w:r>
        <w:rPr>
          <w:rFonts w:ascii="Times New Roman" w:hAnsi="Times New Roman"/>
          <w:sz w:val="24"/>
          <w:szCs w:val="24"/>
        </w:rPr>
        <w:t>ν  μελών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Εργασ</w:t>
      </w:r>
      <w:r>
        <w:rPr>
          <w:rFonts w:ascii="Times New Roman" w:hAnsi="Times New Roman"/>
          <w:spacing w:val="-3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-3"/>
          <w:sz w:val="24"/>
          <w:szCs w:val="24"/>
        </w:rPr>
        <w:t>ρ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κ</w:t>
      </w:r>
      <w:r>
        <w:rPr>
          <w:rFonts w:ascii="Times New Roman" w:hAnsi="Times New Roman"/>
          <w:sz w:val="24"/>
          <w:szCs w:val="24"/>
        </w:rPr>
        <w:t xml:space="preserve">ού  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ι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κ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pacing w:val="1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κ</w:t>
      </w:r>
      <w:r>
        <w:rPr>
          <w:rFonts w:ascii="Times New Roman" w:hAnsi="Times New Roman"/>
          <w:sz w:val="24"/>
          <w:szCs w:val="24"/>
        </w:rPr>
        <w:t xml:space="preserve">ού </w:t>
      </w:r>
      <w:r>
        <w:rPr>
          <w:rFonts w:ascii="Times New Roman" w:hAnsi="Times New Roman"/>
          <w:spacing w:val="-1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ροσωπ</w:t>
      </w:r>
      <w:r>
        <w:rPr>
          <w:rFonts w:ascii="Times New Roman" w:hAnsi="Times New Roman"/>
          <w:spacing w:val="-2"/>
          <w:sz w:val="24"/>
          <w:szCs w:val="24"/>
        </w:rPr>
        <w:t>ικ</w:t>
      </w:r>
      <w:r>
        <w:rPr>
          <w:rFonts w:ascii="Times New Roman" w:hAnsi="Times New Roman"/>
          <w:sz w:val="24"/>
          <w:szCs w:val="24"/>
        </w:rPr>
        <w:t>ού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 w:rsidR="00BE288B">
        <w:rPr>
          <w:rFonts w:ascii="Times New Roman" w:hAnsi="Times New Roman"/>
          <w:sz w:val="24"/>
          <w:szCs w:val="24"/>
        </w:rPr>
        <w:t>(Ε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Ι</w:t>
      </w:r>
      <w:r>
        <w:rPr>
          <w:rFonts w:ascii="Times New Roman" w:hAnsi="Times New Roman"/>
          <w:spacing w:val="-2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pacing w:val="-3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απ</w:t>
      </w:r>
      <w:r>
        <w:rPr>
          <w:rFonts w:ascii="Times New Roman" w:hAnsi="Times New Roman"/>
          <w:spacing w:val="-2"/>
          <w:sz w:val="24"/>
          <w:szCs w:val="24"/>
        </w:rPr>
        <w:t>λ</w:t>
      </w:r>
      <w:r>
        <w:rPr>
          <w:rFonts w:ascii="Times New Roman" w:hAnsi="Times New Roman"/>
          <w:sz w:val="24"/>
          <w:szCs w:val="24"/>
        </w:rPr>
        <w:t>ηρωτή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στ</w:t>
      </w:r>
      <w:r>
        <w:rPr>
          <w:rFonts w:ascii="Times New Roman" w:hAnsi="Times New Roman"/>
          <w:bCs/>
          <w:sz w:val="24"/>
          <w:szCs w:val="24"/>
        </w:rPr>
        <w:t>ην</w:t>
      </w:r>
      <w:r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Συνέλευ</w:t>
      </w:r>
      <w:r>
        <w:rPr>
          <w:rFonts w:ascii="Times New Roman" w:hAnsi="Times New Roman"/>
          <w:bCs/>
          <w:spacing w:val="-1"/>
          <w:sz w:val="24"/>
          <w:szCs w:val="24"/>
        </w:rPr>
        <w:t>σ</w:t>
      </w:r>
      <w:r>
        <w:rPr>
          <w:rFonts w:ascii="Times New Roman" w:hAnsi="Times New Roman"/>
          <w:bCs/>
          <w:sz w:val="24"/>
          <w:szCs w:val="24"/>
        </w:rPr>
        <w:t>η</w:t>
      </w:r>
      <w:r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τ</w:t>
      </w:r>
      <w:r>
        <w:rPr>
          <w:rFonts w:ascii="Times New Roman" w:hAnsi="Times New Roman"/>
          <w:bCs/>
          <w:sz w:val="24"/>
          <w:szCs w:val="24"/>
        </w:rPr>
        <w:t>ου</w:t>
      </w:r>
      <w:r>
        <w:rPr>
          <w:rFonts w:ascii="Times New Roman" w:hAnsi="Times New Roman"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Τ</w:t>
      </w:r>
      <w:r>
        <w:rPr>
          <w:rFonts w:ascii="Times New Roman" w:hAnsi="Times New Roman"/>
          <w:bCs/>
          <w:spacing w:val="-1"/>
          <w:sz w:val="24"/>
          <w:szCs w:val="24"/>
        </w:rPr>
        <w:t>μήμ</w:t>
      </w:r>
      <w:r>
        <w:rPr>
          <w:rFonts w:ascii="Times New Roman" w:hAnsi="Times New Roman"/>
          <w:bCs/>
          <w:sz w:val="24"/>
          <w:szCs w:val="24"/>
        </w:rPr>
        <w:t>α</w:t>
      </w:r>
      <w:r>
        <w:rPr>
          <w:rFonts w:ascii="Times New Roman" w:hAnsi="Times New Roman"/>
          <w:bCs/>
          <w:spacing w:val="-1"/>
          <w:sz w:val="24"/>
          <w:szCs w:val="24"/>
        </w:rPr>
        <w:t>τ</w:t>
      </w:r>
      <w:r>
        <w:rPr>
          <w:rFonts w:ascii="Times New Roman" w:hAnsi="Times New Roman"/>
          <w:bCs/>
          <w:sz w:val="24"/>
          <w:szCs w:val="24"/>
        </w:rPr>
        <w:t>ος</w:t>
      </w:r>
      <w:r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Βιοχημείας και Βιοτεχνολογίας</w:t>
      </w:r>
      <w:r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2"/>
          <w:sz w:val="24"/>
          <w:szCs w:val="24"/>
        </w:rPr>
        <w:t>της Σχολής Επιστημών Υγείας του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3"/>
          <w:sz w:val="24"/>
          <w:szCs w:val="24"/>
        </w:rPr>
        <w:t>Π</w:t>
      </w:r>
      <w:r>
        <w:rPr>
          <w:rFonts w:ascii="Times New Roman" w:hAnsi="Times New Roman"/>
          <w:bCs/>
          <w:sz w:val="24"/>
          <w:szCs w:val="24"/>
        </w:rPr>
        <w:t>ανεπι</w:t>
      </w:r>
      <w:r>
        <w:rPr>
          <w:rFonts w:ascii="Times New Roman" w:hAnsi="Times New Roman"/>
          <w:bCs/>
          <w:spacing w:val="-1"/>
          <w:sz w:val="24"/>
          <w:szCs w:val="24"/>
        </w:rPr>
        <w:t>στημ</w:t>
      </w:r>
      <w:r>
        <w:rPr>
          <w:rFonts w:ascii="Times New Roman" w:hAnsi="Times New Roman"/>
          <w:bCs/>
          <w:sz w:val="24"/>
          <w:szCs w:val="24"/>
        </w:rPr>
        <w:t>ίου</w:t>
      </w:r>
      <w:r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Θεσ</w:t>
      </w:r>
      <w:r>
        <w:rPr>
          <w:rFonts w:ascii="Times New Roman" w:hAnsi="Times New Roman"/>
          <w:bCs/>
          <w:spacing w:val="-2"/>
          <w:sz w:val="24"/>
          <w:szCs w:val="24"/>
        </w:rPr>
        <w:t>σ</w:t>
      </w:r>
      <w:r>
        <w:rPr>
          <w:rFonts w:ascii="Times New Roman" w:hAnsi="Times New Roman"/>
          <w:bCs/>
          <w:sz w:val="24"/>
          <w:szCs w:val="24"/>
        </w:rPr>
        <w:t>αλίας,</w:t>
      </w:r>
      <w:r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με</w:t>
      </w: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ε</w:t>
      </w:r>
      <w:r>
        <w:rPr>
          <w:rFonts w:ascii="Times New Roman" w:hAnsi="Times New Roman"/>
          <w:spacing w:val="-2"/>
          <w:sz w:val="24"/>
          <w:szCs w:val="24"/>
          <w:u w:val="single"/>
        </w:rPr>
        <w:t>τ</w:t>
      </w:r>
      <w:r>
        <w:rPr>
          <w:rFonts w:ascii="Times New Roman" w:hAnsi="Times New Roman"/>
          <w:sz w:val="24"/>
          <w:szCs w:val="24"/>
          <w:u w:val="single"/>
        </w:rPr>
        <w:t>ήσ</w:t>
      </w:r>
      <w:r>
        <w:rPr>
          <w:rFonts w:ascii="Times New Roman" w:hAnsi="Times New Roman"/>
          <w:spacing w:val="-2"/>
          <w:sz w:val="24"/>
          <w:szCs w:val="24"/>
          <w:u w:val="single"/>
        </w:rPr>
        <w:t>ι</w:t>
      </w:r>
      <w:r>
        <w:rPr>
          <w:rFonts w:ascii="Times New Roman" w:hAnsi="Times New Roman"/>
          <w:sz w:val="24"/>
          <w:szCs w:val="24"/>
          <w:u w:val="single"/>
        </w:rPr>
        <w:t>α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θητε</w:t>
      </w:r>
      <w:r>
        <w:rPr>
          <w:rFonts w:ascii="Times New Roman" w:hAnsi="Times New Roman"/>
          <w:spacing w:val="-1"/>
          <w:sz w:val="24"/>
          <w:szCs w:val="24"/>
          <w:u w:val="single"/>
        </w:rPr>
        <w:t>ί</w:t>
      </w:r>
      <w:r>
        <w:rPr>
          <w:rFonts w:ascii="Times New Roman" w:hAnsi="Times New Roman"/>
          <w:spacing w:val="1"/>
          <w:sz w:val="24"/>
          <w:szCs w:val="24"/>
          <w:u w:val="single"/>
        </w:rPr>
        <w:t>α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από</w:t>
      </w:r>
      <w:r>
        <w:rPr>
          <w:rFonts w:ascii="Times New Roman" w:hAnsi="Times New Roman"/>
          <w:bCs/>
          <w:spacing w:val="1"/>
          <w:sz w:val="24"/>
          <w:szCs w:val="24"/>
          <w:u w:val="single"/>
        </w:rPr>
        <w:t xml:space="preserve"> </w:t>
      </w:r>
      <w:r w:rsidR="00C70166">
        <w:rPr>
          <w:rFonts w:ascii="Times New Roman" w:hAnsi="Times New Roman"/>
          <w:bCs/>
          <w:spacing w:val="1"/>
          <w:sz w:val="24"/>
          <w:szCs w:val="24"/>
          <w:u w:val="single"/>
        </w:rPr>
        <w:t>0</w:t>
      </w:r>
      <w:r>
        <w:rPr>
          <w:rFonts w:ascii="Times New Roman" w:hAnsi="Times New Roman"/>
          <w:bCs/>
          <w:spacing w:val="1"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>.</w:t>
      </w:r>
      <w:r w:rsidR="00C70166">
        <w:rPr>
          <w:rFonts w:ascii="Times New Roman" w:hAnsi="Times New Roman"/>
          <w:bCs/>
          <w:spacing w:val="-2"/>
          <w:sz w:val="24"/>
          <w:szCs w:val="24"/>
          <w:u w:val="single"/>
        </w:rPr>
        <w:t>0</w:t>
      </w:r>
      <w:r w:rsidR="00E4223D">
        <w:rPr>
          <w:rFonts w:ascii="Times New Roman" w:hAnsi="Times New Roman"/>
          <w:bCs/>
          <w:sz w:val="24"/>
          <w:szCs w:val="24"/>
          <w:u w:val="single"/>
        </w:rPr>
        <w:t>9</w:t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>0</w:t>
      </w:r>
      <w:r w:rsidR="00BE288B">
        <w:rPr>
          <w:rFonts w:ascii="Times New Roman" w:hAnsi="Times New Roman"/>
          <w:bCs/>
          <w:spacing w:val="-1"/>
          <w:sz w:val="24"/>
          <w:szCs w:val="24"/>
          <w:u w:val="single"/>
        </w:rPr>
        <w:t>2</w:t>
      </w:r>
      <w:r w:rsidR="001D33B1">
        <w:rPr>
          <w:rFonts w:ascii="Times New Roman" w:hAnsi="Times New Roman"/>
          <w:bCs/>
          <w:spacing w:val="-1"/>
          <w:sz w:val="24"/>
          <w:szCs w:val="24"/>
          <w:u w:val="single"/>
        </w:rPr>
        <w:t>5</w:t>
      </w:r>
      <w:r>
        <w:rPr>
          <w:rFonts w:ascii="Times New Roman" w:hAnsi="Times New Roman"/>
          <w:bCs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έ</w:t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>ω</w:t>
      </w:r>
      <w:r>
        <w:rPr>
          <w:rFonts w:ascii="Times New Roman" w:hAnsi="Times New Roman"/>
          <w:bCs/>
          <w:sz w:val="24"/>
          <w:szCs w:val="24"/>
          <w:u w:val="single"/>
        </w:rPr>
        <w:t>ς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3</w:t>
      </w:r>
      <w:r w:rsidR="00E4223D">
        <w:rPr>
          <w:rFonts w:ascii="Times New Roman" w:hAnsi="Times New Roman"/>
          <w:bCs/>
          <w:spacing w:val="1"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 w:rsidR="00C70166">
        <w:rPr>
          <w:rFonts w:ascii="Times New Roman" w:hAnsi="Times New Roman"/>
          <w:bCs/>
          <w:sz w:val="24"/>
          <w:szCs w:val="24"/>
          <w:u w:val="single"/>
        </w:rPr>
        <w:t>0</w:t>
      </w:r>
      <w:r w:rsidR="00E4223D">
        <w:rPr>
          <w:rFonts w:ascii="Times New Roman" w:hAnsi="Times New Roman"/>
          <w:bCs/>
          <w:spacing w:val="-2"/>
          <w:sz w:val="24"/>
          <w:szCs w:val="24"/>
          <w:u w:val="single"/>
        </w:rPr>
        <w:t>8</w:t>
      </w:r>
      <w:r>
        <w:rPr>
          <w:rFonts w:ascii="Times New Roman" w:hAnsi="Times New Roman"/>
          <w:bCs/>
          <w:spacing w:val="1"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pacing w:val="-2"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sz w:val="24"/>
          <w:szCs w:val="24"/>
          <w:u w:val="single"/>
        </w:rPr>
        <w:t>0</w:t>
      </w:r>
      <w:r w:rsidR="00BE288B">
        <w:rPr>
          <w:rFonts w:ascii="Times New Roman" w:hAnsi="Times New Roman"/>
          <w:bCs/>
          <w:spacing w:val="1"/>
          <w:sz w:val="24"/>
          <w:szCs w:val="24"/>
          <w:u w:val="single"/>
        </w:rPr>
        <w:t>2</w:t>
      </w:r>
      <w:r w:rsidR="001D33B1">
        <w:rPr>
          <w:rFonts w:ascii="Times New Roman" w:hAnsi="Times New Roman"/>
          <w:bCs/>
          <w:spacing w:val="1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2D2D01">
        <w:rPr>
          <w:rFonts w:ascii="Times New Roman" w:hAnsi="Times New Roman"/>
          <w:sz w:val="24"/>
          <w:szCs w:val="24"/>
        </w:rPr>
        <w:t xml:space="preserve"> Οι εκλογές θα διεξαχθούν ηλεκτρονικά με το πληροφοριακό σύστημα </w:t>
      </w:r>
      <w:r w:rsidR="00FF1BD2" w:rsidRPr="00F20F86">
        <w:rPr>
          <w:rFonts w:ascii="Times New Roman" w:hAnsi="Times New Roman"/>
          <w:sz w:val="24"/>
          <w:szCs w:val="24"/>
        </w:rPr>
        <w:t>«Ψηφιακή Κάλπη ΖΕΥΣ» της ανώνυμης ε</w:t>
      </w:r>
      <w:r w:rsidR="00FF1BD2">
        <w:rPr>
          <w:rFonts w:ascii="Times New Roman" w:hAnsi="Times New Roman"/>
          <w:sz w:val="24"/>
          <w:szCs w:val="24"/>
        </w:rPr>
        <w:t>ταιρείας του ελληνικού δημοσίου</w:t>
      </w:r>
      <w:r w:rsidR="00FF1BD2" w:rsidRPr="00F20F86">
        <w:rPr>
          <w:rFonts w:ascii="Times New Roman" w:hAnsi="Times New Roman"/>
          <w:sz w:val="24"/>
          <w:szCs w:val="24"/>
        </w:rPr>
        <w:t xml:space="preserve"> με την</w:t>
      </w:r>
      <w:r w:rsidR="00FF1BD2">
        <w:rPr>
          <w:rFonts w:ascii="Times New Roman" w:hAnsi="Times New Roman"/>
          <w:sz w:val="24"/>
          <w:szCs w:val="24"/>
        </w:rPr>
        <w:t xml:space="preserve"> </w:t>
      </w:r>
      <w:r w:rsidR="00FF1BD2" w:rsidRPr="00F20F86">
        <w:rPr>
          <w:rFonts w:ascii="Times New Roman" w:hAnsi="Times New Roman"/>
          <w:sz w:val="24"/>
          <w:szCs w:val="24"/>
        </w:rPr>
        <w:t>επωνυμία «Εθνικό Δίκτυο Υπο</w:t>
      </w:r>
      <w:r w:rsidR="00FF1BD2">
        <w:rPr>
          <w:rFonts w:ascii="Times New Roman" w:hAnsi="Times New Roman"/>
          <w:sz w:val="24"/>
          <w:szCs w:val="24"/>
        </w:rPr>
        <w:t>δομών Τεχνολογίας και Έρευνας ΑΕ» (ΕΔΥΤΕ ΑΕ</w:t>
      </w:r>
      <w:r w:rsidR="00FF1BD2" w:rsidRPr="00F20F86">
        <w:rPr>
          <w:rFonts w:ascii="Times New Roman" w:hAnsi="Times New Roman"/>
          <w:sz w:val="24"/>
          <w:szCs w:val="24"/>
        </w:rPr>
        <w:t>).</w:t>
      </w:r>
      <w:r w:rsidR="002D2D01">
        <w:rPr>
          <w:rFonts w:ascii="Times New Roman" w:hAnsi="Times New Roman"/>
          <w:sz w:val="24"/>
          <w:szCs w:val="24"/>
        </w:rPr>
        <w:t xml:space="preserve"> </w:t>
      </w:r>
    </w:p>
    <w:p w14:paraId="0358D28F" w14:textId="77777777" w:rsidR="00E52246" w:rsidRDefault="00E52246" w:rsidP="003779C7">
      <w:pPr>
        <w:kinsoku w:val="0"/>
        <w:overflowPunct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01927458" w14:textId="77777777" w:rsidR="003779C7" w:rsidRPr="007174A0" w:rsidRDefault="007174A0" w:rsidP="003779C7">
      <w:pPr>
        <w:kinsoku w:val="0"/>
        <w:overflowPunct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174A0">
        <w:rPr>
          <w:rFonts w:ascii="Times New Roman" w:hAnsi="Times New Roman"/>
          <w:b/>
          <w:sz w:val="24"/>
          <w:szCs w:val="24"/>
        </w:rPr>
        <w:t>Υποψηφιότητες</w:t>
      </w:r>
    </w:p>
    <w:p w14:paraId="6A8616E1" w14:textId="77777777" w:rsidR="004672FC" w:rsidRDefault="004672FC" w:rsidP="00D21344">
      <w:pPr>
        <w:kinsoku w:val="0"/>
        <w:overflowPunct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ενδ</w:t>
      </w:r>
      <w:r>
        <w:rPr>
          <w:rFonts w:ascii="Times New Roman" w:hAnsi="Times New Roman"/>
          <w:spacing w:val="-2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αφερόμενοι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θα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ρέπει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να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υ</w:t>
      </w:r>
      <w:r>
        <w:rPr>
          <w:rFonts w:ascii="Times New Roman" w:hAnsi="Times New Roman"/>
          <w:spacing w:val="-2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οβάλουν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υ</w:t>
      </w:r>
      <w:r>
        <w:rPr>
          <w:rFonts w:ascii="Times New Roman" w:hAnsi="Times New Roman"/>
          <w:spacing w:val="-2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οψηφ</w:t>
      </w:r>
      <w:r>
        <w:rPr>
          <w:rFonts w:ascii="Times New Roman" w:hAnsi="Times New Roman"/>
          <w:spacing w:val="-2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2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τά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υς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5E7DC8" w:rsidRPr="005E7DC8">
        <w:rPr>
          <w:rFonts w:ascii="Times New Roman" w:hAnsi="Times New Roman"/>
          <w:sz w:val="24"/>
          <w:szCs w:val="24"/>
        </w:rPr>
        <w:t>η</w:t>
      </w:r>
      <w:r w:rsidR="00E4223D" w:rsidRPr="005E7DC8">
        <w:rPr>
          <w:rFonts w:ascii="Times New Roman" w:hAnsi="Times New Roman"/>
          <w:sz w:val="24"/>
          <w:szCs w:val="24"/>
        </w:rPr>
        <w:t>λεκτρονικά</w:t>
      </w:r>
      <w:r w:rsidR="00E4223D"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την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Γραμμ</w:t>
      </w:r>
      <w:r>
        <w:rPr>
          <w:rFonts w:ascii="Times New Roman" w:hAnsi="Times New Roman"/>
          <w:spacing w:val="-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ί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υ Τμήματ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Βιοχημείας και Βιοτεχνολογίας</w:t>
      </w:r>
      <w:r>
        <w:rPr>
          <w:rFonts w:ascii="Times New Roman" w:hAnsi="Times New Roman"/>
          <w:sz w:val="24"/>
          <w:szCs w:val="24"/>
        </w:rPr>
        <w:t xml:space="preserve">  το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ργό</w:t>
      </w: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ρο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2AF0">
        <w:rPr>
          <w:rFonts w:ascii="Times New Roman" w:hAnsi="Times New Roman"/>
          <w:bCs/>
          <w:spacing w:val="-1"/>
          <w:sz w:val="24"/>
          <w:szCs w:val="24"/>
        </w:rPr>
        <w:t>μ</w:t>
      </w:r>
      <w:r w:rsidRPr="00732AF0">
        <w:rPr>
          <w:rFonts w:ascii="Times New Roman" w:hAnsi="Times New Roman"/>
          <w:bCs/>
          <w:sz w:val="24"/>
          <w:szCs w:val="24"/>
        </w:rPr>
        <w:t>έχρι</w:t>
      </w:r>
      <w:r w:rsidRPr="00732AF0">
        <w:rPr>
          <w:rFonts w:ascii="Times New Roman" w:hAnsi="Times New Roman"/>
          <w:bCs/>
          <w:spacing w:val="-1"/>
          <w:sz w:val="24"/>
          <w:szCs w:val="24"/>
        </w:rPr>
        <w:t xml:space="preserve"> τη</w:t>
      </w:r>
      <w:r w:rsidRPr="00732AF0">
        <w:rPr>
          <w:rFonts w:ascii="Times New Roman" w:hAnsi="Times New Roman"/>
          <w:bCs/>
          <w:sz w:val="24"/>
          <w:szCs w:val="24"/>
        </w:rPr>
        <w:t>ν</w:t>
      </w:r>
      <w:r w:rsidRPr="00732AF0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855BE3" w:rsidRPr="008A5F87">
        <w:rPr>
          <w:rFonts w:ascii="Times New Roman" w:hAnsi="Times New Roman"/>
          <w:b/>
          <w:bCs/>
          <w:sz w:val="24"/>
          <w:szCs w:val="24"/>
          <w:u w:val="single"/>
        </w:rPr>
        <w:t>Παρασκευή</w:t>
      </w:r>
      <w:r w:rsidRPr="008A5F87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 w:rsidR="005B77B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8</w:t>
      </w:r>
      <w:r w:rsidRPr="008A5F8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81308" w:rsidRPr="008A5F87">
        <w:rPr>
          <w:rFonts w:ascii="Times New Roman" w:hAnsi="Times New Roman"/>
          <w:b/>
          <w:bCs/>
          <w:sz w:val="24"/>
          <w:szCs w:val="24"/>
          <w:u w:val="single"/>
        </w:rPr>
        <w:t>Αυγούστου</w:t>
      </w:r>
      <w:r w:rsidRPr="008A5F87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 w:rsidRPr="008A5F87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8A5F87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0</w:t>
      </w:r>
      <w:r w:rsidR="004B52B5" w:rsidRPr="008A5F87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5B77B2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A861A0" w:rsidRPr="008A5F8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και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ώρα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0C3576">
        <w:rPr>
          <w:rFonts w:ascii="Times New Roman" w:hAnsi="Times New Roman"/>
          <w:b/>
          <w:bCs/>
          <w:spacing w:val="1"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:</w:t>
      </w:r>
      <w:r w:rsidR="000C3576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0</w:t>
      </w:r>
      <w:r w:rsidR="0073596B" w:rsidRPr="0073596B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="00E4223D">
        <w:rPr>
          <w:rFonts w:ascii="Times New Roman" w:hAnsi="Times New Roman"/>
          <w:sz w:val="24"/>
          <w:szCs w:val="24"/>
        </w:rPr>
        <w:t xml:space="preserve">στην ηλεκτρονική διεύθυνση: </w:t>
      </w:r>
      <w:r w:rsidR="00E4223D">
        <w:rPr>
          <w:rFonts w:ascii="Times New Roman" w:hAnsi="Times New Roman"/>
          <w:sz w:val="24"/>
          <w:szCs w:val="24"/>
          <w:lang w:val="en-US"/>
        </w:rPr>
        <w:t>g</w:t>
      </w:r>
      <w:r w:rsidR="00E4223D" w:rsidRPr="00E4223D">
        <w:rPr>
          <w:rFonts w:ascii="Times New Roman" w:hAnsi="Times New Roman"/>
          <w:sz w:val="24"/>
          <w:szCs w:val="24"/>
        </w:rPr>
        <w:t>-</w:t>
      </w:r>
      <w:r w:rsidR="00E4223D">
        <w:rPr>
          <w:rFonts w:ascii="Times New Roman" w:hAnsi="Times New Roman"/>
          <w:sz w:val="24"/>
          <w:szCs w:val="24"/>
          <w:lang w:val="en-US"/>
        </w:rPr>
        <w:t>bio</w:t>
      </w:r>
      <w:r w:rsidR="00E4223D" w:rsidRPr="00E4223D">
        <w:rPr>
          <w:rFonts w:ascii="Times New Roman" w:hAnsi="Times New Roman"/>
          <w:sz w:val="24"/>
          <w:szCs w:val="24"/>
        </w:rPr>
        <w:t>@</w:t>
      </w:r>
      <w:r w:rsidR="00E4223D">
        <w:rPr>
          <w:rFonts w:ascii="Times New Roman" w:hAnsi="Times New Roman"/>
          <w:sz w:val="24"/>
          <w:szCs w:val="24"/>
          <w:lang w:val="en-US"/>
        </w:rPr>
        <w:t>uth</w:t>
      </w:r>
      <w:r w:rsidR="00E4223D" w:rsidRPr="00E4223D">
        <w:rPr>
          <w:rFonts w:ascii="Times New Roman" w:hAnsi="Times New Roman"/>
          <w:sz w:val="24"/>
          <w:szCs w:val="24"/>
        </w:rPr>
        <w:t>.</w:t>
      </w:r>
      <w:r w:rsidR="00E4223D">
        <w:rPr>
          <w:rFonts w:ascii="Times New Roman" w:hAnsi="Times New Roman"/>
          <w:sz w:val="24"/>
          <w:szCs w:val="24"/>
          <w:lang w:val="en-US"/>
        </w:rPr>
        <w:t>gr</w:t>
      </w:r>
      <w:r>
        <w:rPr>
          <w:rFonts w:ascii="Times New Roman" w:hAnsi="Times New Roman"/>
          <w:sz w:val="24"/>
          <w:szCs w:val="24"/>
        </w:rPr>
        <w:t>.</w:t>
      </w:r>
    </w:p>
    <w:p w14:paraId="35289772" w14:textId="77777777" w:rsidR="004672FC" w:rsidRDefault="004672FC" w:rsidP="00F71BB4">
      <w:pPr>
        <w:pStyle w:val="BodyText"/>
        <w:kinsoku w:val="0"/>
        <w:overflowPunct w:val="0"/>
        <w:spacing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pacing w:val="-2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οψήφ</w:t>
      </w:r>
      <w:r>
        <w:rPr>
          <w:rFonts w:ascii="Times New Roman" w:hAnsi="Times New Roman" w:cs="Times New Roman"/>
          <w:spacing w:val="-2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οι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μπορούν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</w:t>
      </w:r>
      <w:r>
        <w:rPr>
          <w:rFonts w:ascii="Times New Roman" w:hAnsi="Times New Roman" w:cs="Times New Roman"/>
          <w:spacing w:val="-1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pacing w:val="1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θούν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pacing w:val="-1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pacing w:val="-2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οψ</w:t>
      </w:r>
      <w:r>
        <w:rPr>
          <w:rFonts w:ascii="Times New Roman" w:hAnsi="Times New Roman" w:cs="Times New Roman"/>
          <w:spacing w:val="5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φ</w:t>
      </w:r>
      <w:r>
        <w:rPr>
          <w:rFonts w:ascii="Times New Roman" w:hAnsi="Times New Roman" w:cs="Times New Roman"/>
          <w:spacing w:val="-2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ό</w:t>
      </w:r>
      <w:r>
        <w:rPr>
          <w:rFonts w:ascii="Times New Roman" w:hAnsi="Times New Roman" w:cs="Times New Roman"/>
          <w:spacing w:val="1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ητά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pacing w:val="1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υς.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</w:t>
      </w:r>
      <w:r>
        <w:rPr>
          <w:rFonts w:ascii="Times New Roman" w:hAnsi="Times New Roman" w:cs="Times New Roman"/>
          <w:spacing w:val="-1"/>
          <w:sz w:val="24"/>
          <w:szCs w:val="24"/>
        </w:rPr>
        <w:t>ί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pacing w:val="1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ση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4674B">
        <w:rPr>
          <w:rFonts w:ascii="Times New Roman" w:hAnsi="Times New Roman" w:cs="Times New Roman"/>
          <w:sz w:val="24"/>
          <w:szCs w:val="24"/>
        </w:rPr>
        <w:t>υποβάλλεται</w:t>
      </w:r>
      <w:r w:rsidR="0072273A">
        <w:rPr>
          <w:rFonts w:ascii="Times New Roman" w:hAnsi="Times New Roman" w:cs="Times New Roman"/>
          <w:sz w:val="24"/>
          <w:szCs w:val="24"/>
        </w:rPr>
        <w:t xml:space="preserve"> από τον </w:t>
      </w:r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pacing w:val="-2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οψ</w:t>
      </w:r>
      <w:r w:rsidR="0072273A">
        <w:rPr>
          <w:rFonts w:ascii="Times New Roman" w:hAnsi="Times New Roman" w:cs="Times New Roman"/>
          <w:sz w:val="24"/>
          <w:szCs w:val="24"/>
        </w:rPr>
        <w:t xml:space="preserve">ήφιο στην ανωτέρω </w:t>
      </w:r>
      <w:r w:rsidR="0072273A">
        <w:rPr>
          <w:rFonts w:ascii="Times New Roman" w:hAnsi="Times New Roman"/>
          <w:sz w:val="24"/>
          <w:szCs w:val="24"/>
        </w:rPr>
        <w:t>ηλεκτρονική διεύθυνση</w:t>
      </w:r>
      <w:r w:rsidR="0072273A">
        <w:rPr>
          <w:rFonts w:ascii="Times New Roman" w:hAnsi="Times New Roman" w:cs="Times New Roman"/>
          <w:spacing w:val="-2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pacing w:val="-2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>ραμμα</w:t>
      </w:r>
      <w:r>
        <w:rPr>
          <w:rFonts w:ascii="Times New Roman" w:hAnsi="Times New Roman" w:cs="Times New Roman"/>
          <w:spacing w:val="-2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pacing w:val="-1"/>
          <w:sz w:val="24"/>
          <w:szCs w:val="24"/>
        </w:rPr>
        <w:t>ί</w:t>
      </w:r>
      <w:r>
        <w:rPr>
          <w:rFonts w:ascii="Times New Roman" w:hAnsi="Times New Roman" w:cs="Times New Roman"/>
          <w:sz w:val="24"/>
          <w:szCs w:val="24"/>
        </w:rPr>
        <w:t>α</w:t>
      </w:r>
      <w:r w:rsidR="0072273A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pacing w:val="1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Τμή</w:t>
      </w:r>
      <w:r>
        <w:rPr>
          <w:rFonts w:ascii="Times New Roman" w:hAnsi="Times New Roman" w:cs="Times New Roman"/>
          <w:spacing w:val="-3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ατ</w:t>
      </w:r>
      <w:r>
        <w:rPr>
          <w:rFonts w:ascii="Times New Roman" w:hAnsi="Times New Roman" w:cs="Times New Roman"/>
          <w:spacing w:val="1"/>
          <w:sz w:val="24"/>
          <w:szCs w:val="24"/>
        </w:rPr>
        <w:t>ος</w:t>
      </w:r>
      <w:r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έως </w:t>
      </w:r>
      <w:r w:rsidR="00AE710D">
        <w:rPr>
          <w:rFonts w:ascii="Times New Roman" w:hAnsi="Times New Roman" w:cs="Times New Roman"/>
          <w:sz w:val="24"/>
          <w:szCs w:val="24"/>
        </w:rPr>
        <w:t xml:space="preserve">μία ημέρα πριν </w:t>
      </w:r>
      <w:r>
        <w:rPr>
          <w:rFonts w:ascii="Times New Roman" w:hAnsi="Times New Roman" w:cs="Times New Roman"/>
          <w:spacing w:val="-1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ην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ένα</w:t>
      </w:r>
      <w:r>
        <w:rPr>
          <w:rFonts w:ascii="Times New Roman" w:hAnsi="Times New Roman" w:cs="Times New Roman"/>
          <w:spacing w:val="-3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>ξη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ης δ</w:t>
      </w:r>
      <w:r>
        <w:rPr>
          <w:rFonts w:ascii="Times New Roman" w:hAnsi="Times New Roman" w:cs="Times New Roman"/>
          <w:spacing w:val="-1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pacing w:val="-1"/>
          <w:sz w:val="24"/>
          <w:szCs w:val="24"/>
        </w:rPr>
        <w:t>δι</w:t>
      </w:r>
      <w:r>
        <w:rPr>
          <w:rFonts w:ascii="Times New Roman" w:hAnsi="Times New Roman" w:cs="Times New Roman"/>
          <w:spacing w:val="-2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ασ</w:t>
      </w:r>
      <w:r>
        <w:rPr>
          <w:rFonts w:ascii="Times New Roman" w:hAnsi="Times New Roman" w:cs="Times New Roman"/>
          <w:spacing w:val="-2"/>
          <w:sz w:val="24"/>
          <w:szCs w:val="24"/>
        </w:rPr>
        <w:t>ί</w:t>
      </w:r>
      <w:r>
        <w:rPr>
          <w:rFonts w:ascii="Times New Roman" w:hAnsi="Times New Roman" w:cs="Times New Roman"/>
          <w:sz w:val="24"/>
          <w:szCs w:val="24"/>
        </w:rPr>
        <w:t xml:space="preserve">ας </w:t>
      </w:r>
      <w:r>
        <w:rPr>
          <w:rFonts w:ascii="Times New Roman" w:hAnsi="Times New Roman" w:cs="Times New Roman"/>
          <w:spacing w:val="1"/>
          <w:sz w:val="24"/>
          <w:szCs w:val="24"/>
        </w:rPr>
        <w:t>ε</w:t>
      </w:r>
      <w:r>
        <w:rPr>
          <w:rFonts w:ascii="Times New Roman" w:hAnsi="Times New Roman" w:cs="Times New Roman"/>
          <w:spacing w:val="-2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λογής.</w:t>
      </w:r>
    </w:p>
    <w:p w14:paraId="7146D052" w14:textId="77777777" w:rsidR="00385D60" w:rsidRDefault="00385D60" w:rsidP="00F71BB4">
      <w:pPr>
        <w:pStyle w:val="BodyText"/>
        <w:kinsoku w:val="0"/>
        <w:overflowPunct w:val="0"/>
        <w:spacing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14:paraId="44B2C6CF" w14:textId="77777777" w:rsidR="00A94504" w:rsidRDefault="00A94504" w:rsidP="00F71BB4">
      <w:pPr>
        <w:pStyle w:val="BodyText"/>
        <w:kinsoku w:val="0"/>
        <w:overflowPunct w:val="0"/>
        <w:spacing w:after="0" w:line="240" w:lineRule="auto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Όργανο Διενέργειας Εκλογών (ΟΔΕ)</w:t>
      </w:r>
    </w:p>
    <w:p w14:paraId="1981D821" w14:textId="77777777" w:rsidR="00A94504" w:rsidRDefault="00A94504" w:rsidP="00F71BB4">
      <w:pPr>
        <w:pStyle w:val="BodyText"/>
        <w:kinsoku w:val="0"/>
        <w:overflowPunct w:val="0"/>
        <w:spacing w:after="0" w:line="240" w:lineRule="auto"/>
        <w:ind w:right="104"/>
        <w:jc w:val="both"/>
        <w:rPr>
          <w:rStyle w:val="markedcontent"/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Επειδή</w:t>
      </w:r>
      <w:r w:rsidRPr="004C07F5">
        <w:rPr>
          <w:rFonts w:ascii="Times New Roman" w:hAnsi="Times New Roman" w:cs="Times New Roman"/>
          <w:sz w:val="24"/>
          <w:szCs w:val="24"/>
        </w:rPr>
        <w:t xml:space="preserve"> ο αριθμός των υπηρετούντων μελών </w:t>
      </w:r>
      <w:r>
        <w:rPr>
          <w:rFonts w:ascii="Times New Roman" w:hAnsi="Times New Roman" w:cs="Times New Roman"/>
          <w:sz w:val="24"/>
          <w:szCs w:val="24"/>
        </w:rPr>
        <w:t>ΕΔΙΠ στο Τμήμα Βιοχημείας και Βιοτεχνολογίας</w:t>
      </w:r>
      <w:r w:rsidRPr="004C07F5">
        <w:rPr>
          <w:rFonts w:ascii="Times New Roman" w:hAnsi="Times New Roman" w:cs="Times New Roman"/>
          <w:sz w:val="24"/>
          <w:szCs w:val="24"/>
        </w:rPr>
        <w:t xml:space="preserve"> είναι</w:t>
      </w:r>
      <w:r w:rsidRPr="004C07F5">
        <w:rPr>
          <w:rFonts w:ascii="Times New Roman" w:hAnsi="Times New Roman" w:cs="Times New Roman"/>
          <w:sz w:val="24"/>
          <w:szCs w:val="24"/>
        </w:rPr>
        <w:br/>
        <w:t>μικρότερος από τον αριθμό έξι (6) και δεν επαρ</w:t>
      </w:r>
      <w:r>
        <w:rPr>
          <w:rFonts w:ascii="Times New Roman" w:hAnsi="Times New Roman" w:cs="Times New Roman"/>
          <w:sz w:val="24"/>
          <w:szCs w:val="24"/>
        </w:rPr>
        <w:t>κεί για την ανάδειξη τριμελούς ε</w:t>
      </w:r>
      <w:r w:rsidRPr="004C07F5">
        <w:rPr>
          <w:rFonts w:ascii="Times New Roman" w:hAnsi="Times New Roman" w:cs="Times New Roman"/>
          <w:sz w:val="24"/>
          <w:szCs w:val="24"/>
        </w:rPr>
        <w:t>φορευτικής</w:t>
      </w:r>
      <w:r w:rsidRPr="004C07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ε</w:t>
      </w:r>
      <w:r w:rsidRPr="004C07F5">
        <w:rPr>
          <w:rFonts w:ascii="Times New Roman" w:hAnsi="Times New Roman" w:cs="Times New Roman"/>
          <w:sz w:val="24"/>
          <w:szCs w:val="24"/>
        </w:rPr>
        <w:t xml:space="preserve">πιτροπής, με επιμέλεια του </w:t>
      </w:r>
      <w:r>
        <w:rPr>
          <w:rFonts w:ascii="Times New Roman" w:hAnsi="Times New Roman" w:cs="Times New Roman"/>
          <w:sz w:val="24"/>
          <w:szCs w:val="24"/>
        </w:rPr>
        <w:t xml:space="preserve">Προέδρου του Τμήματος </w:t>
      </w:r>
      <w:r w:rsidRPr="004C07F5">
        <w:rPr>
          <w:rFonts w:ascii="Times New Roman" w:hAnsi="Times New Roman" w:cs="Times New Roman"/>
          <w:sz w:val="24"/>
          <w:szCs w:val="24"/>
        </w:rPr>
        <w:t xml:space="preserve">αναδεικνύεται </w:t>
      </w:r>
      <w:r>
        <w:rPr>
          <w:rFonts w:ascii="Times New Roman" w:hAnsi="Times New Roman" w:cs="Times New Roman"/>
          <w:sz w:val="24"/>
          <w:szCs w:val="24"/>
        </w:rPr>
        <w:t xml:space="preserve">με </w:t>
      </w:r>
      <w:r w:rsidRPr="004C07F5">
        <w:rPr>
          <w:rFonts w:ascii="Times New Roman" w:hAnsi="Times New Roman" w:cs="Times New Roman"/>
          <w:sz w:val="24"/>
          <w:szCs w:val="24"/>
        </w:rPr>
        <w:t xml:space="preserve">κλήρωση </w:t>
      </w:r>
      <w:r w:rsidR="001D47F2">
        <w:rPr>
          <w:rFonts w:ascii="Times New Roman" w:hAnsi="Times New Roman" w:cs="Times New Roman"/>
          <w:sz w:val="24"/>
          <w:szCs w:val="24"/>
        </w:rPr>
        <w:t>μεταξύ του συνόλου των μελών ΕΔΙΠ</w:t>
      </w:r>
      <w:r w:rsidR="001D47F2" w:rsidRPr="001D47F2">
        <w:rPr>
          <w:rFonts w:ascii="Times New Roman" w:hAnsi="Times New Roman" w:cs="Times New Roman"/>
          <w:sz w:val="24"/>
          <w:szCs w:val="24"/>
        </w:rPr>
        <w:t xml:space="preserve"> που</w:t>
      </w:r>
      <w:r w:rsidR="001D47F2">
        <w:rPr>
          <w:rFonts w:ascii="Times New Roman" w:hAnsi="Times New Roman" w:cs="Times New Roman"/>
          <w:sz w:val="24"/>
          <w:szCs w:val="24"/>
        </w:rPr>
        <w:t xml:space="preserve"> </w:t>
      </w:r>
      <w:r w:rsidR="001D47F2" w:rsidRPr="001D47F2">
        <w:rPr>
          <w:rFonts w:ascii="Times New Roman" w:hAnsi="Times New Roman" w:cs="Times New Roman"/>
          <w:sz w:val="24"/>
          <w:szCs w:val="24"/>
        </w:rPr>
        <w:t xml:space="preserve">υπηρετούν </w:t>
      </w:r>
      <w:r w:rsidR="001D47F2">
        <w:rPr>
          <w:rFonts w:ascii="Times New Roman" w:hAnsi="Times New Roman" w:cs="Times New Roman"/>
          <w:sz w:val="24"/>
          <w:szCs w:val="24"/>
        </w:rPr>
        <w:t>στο Τμήμα</w:t>
      </w:r>
      <w:r w:rsidR="001D47F2" w:rsidRPr="001D47F2">
        <w:rPr>
          <w:rFonts w:ascii="Times New Roman" w:hAnsi="Times New Roman" w:cs="Times New Roman"/>
          <w:sz w:val="24"/>
          <w:szCs w:val="24"/>
        </w:rPr>
        <w:t>, ε</w:t>
      </w:r>
      <w:r w:rsidR="001D47F2">
        <w:rPr>
          <w:rFonts w:ascii="Times New Roman" w:hAnsi="Times New Roman" w:cs="Times New Roman"/>
          <w:sz w:val="24"/>
          <w:szCs w:val="24"/>
        </w:rPr>
        <w:t xml:space="preserve">ξαιρουμένων των μελών που έχουν </w:t>
      </w:r>
      <w:r w:rsidR="001D47F2" w:rsidRPr="001D47F2">
        <w:rPr>
          <w:rFonts w:ascii="Times New Roman" w:hAnsi="Times New Roman" w:cs="Times New Roman"/>
          <w:sz w:val="24"/>
          <w:szCs w:val="24"/>
        </w:rPr>
        <w:t>υποβάλει υποψηφιότητα</w:t>
      </w:r>
      <w:r w:rsidR="001D47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ένα (1) μέλος ΕΔΙΠ,</w:t>
      </w:r>
      <w:r w:rsidRPr="004C07F5">
        <w:rPr>
          <w:rFonts w:ascii="Times New Roman" w:hAnsi="Times New Roman" w:cs="Times New Roman"/>
          <w:sz w:val="24"/>
          <w:szCs w:val="24"/>
        </w:rPr>
        <w:t xml:space="preserve"> το οποίο αναλαμβάνει τα</w:t>
      </w:r>
      <w:r>
        <w:rPr>
          <w:rFonts w:ascii="Times New Roman" w:hAnsi="Times New Roman" w:cs="Times New Roman"/>
          <w:sz w:val="24"/>
          <w:szCs w:val="24"/>
        </w:rPr>
        <w:t xml:space="preserve"> καθήκοντα του Οργάνου Διενέργειας </w:t>
      </w:r>
      <w:r w:rsidRPr="004C07F5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κλογών (ΟΔΕ)</w:t>
      </w:r>
      <w:r w:rsidRPr="004C0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F5">
        <w:rPr>
          <w:rFonts w:ascii="Times New Roman" w:hAnsi="Times New Roman" w:cs="Times New Roman"/>
          <w:sz w:val="24"/>
          <w:szCs w:val="24"/>
        </w:rPr>
        <w:t xml:space="preserve">Η συμμετοχή </w:t>
      </w:r>
      <w:r>
        <w:rPr>
          <w:rFonts w:ascii="Times New Roman" w:hAnsi="Times New Roman" w:cs="Times New Roman"/>
          <w:sz w:val="24"/>
          <w:szCs w:val="24"/>
        </w:rPr>
        <w:t>στο ΟΔΕ</w:t>
      </w:r>
      <w:r w:rsidRPr="004C07F5">
        <w:rPr>
          <w:rFonts w:ascii="Times New Roman" w:hAnsi="Times New Roman" w:cs="Times New Roman"/>
          <w:sz w:val="24"/>
          <w:szCs w:val="24"/>
        </w:rPr>
        <w:t xml:space="preserve"> αποτελεί μέρο</w:t>
      </w:r>
      <w:r>
        <w:rPr>
          <w:rFonts w:ascii="Times New Roman" w:hAnsi="Times New Roman" w:cs="Times New Roman"/>
          <w:sz w:val="24"/>
          <w:szCs w:val="24"/>
        </w:rPr>
        <w:t>ς των διοικητικών καθηκόντων των μελών ΕΔΙΠ</w:t>
      </w:r>
      <w:r w:rsidR="001D47F2">
        <w:rPr>
          <w:rFonts w:ascii="Times New Roman" w:hAnsi="Times New Roman" w:cs="Times New Roman"/>
          <w:sz w:val="24"/>
          <w:szCs w:val="24"/>
        </w:rPr>
        <w:t>.</w:t>
      </w:r>
    </w:p>
    <w:p w14:paraId="254D372B" w14:textId="77777777" w:rsidR="00A0031B" w:rsidRDefault="00A0031B" w:rsidP="00F71BB4">
      <w:pPr>
        <w:pStyle w:val="BodyText"/>
        <w:kinsoku w:val="0"/>
        <w:overflowPunct w:val="0"/>
        <w:spacing w:after="0" w:line="240" w:lineRule="auto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A238C" w14:textId="77777777" w:rsidR="00385D60" w:rsidRPr="00385D60" w:rsidRDefault="00385D60" w:rsidP="00F71BB4">
      <w:pPr>
        <w:pStyle w:val="BodyText"/>
        <w:kinsoku w:val="0"/>
        <w:overflowPunct w:val="0"/>
        <w:spacing w:after="0" w:line="240" w:lineRule="auto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D60">
        <w:rPr>
          <w:rFonts w:ascii="Times New Roman" w:hAnsi="Times New Roman" w:cs="Times New Roman"/>
          <w:b/>
          <w:sz w:val="24"/>
          <w:szCs w:val="24"/>
        </w:rPr>
        <w:t>Εκλεκτορικό Σώμα</w:t>
      </w:r>
    </w:p>
    <w:p w14:paraId="1D426ACF" w14:textId="77777777" w:rsidR="008C7920" w:rsidRDefault="008C7920" w:rsidP="00F71BB4">
      <w:pPr>
        <w:pStyle w:val="BodyText"/>
        <w:kinsoku w:val="0"/>
        <w:overflowPunct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C4674B">
        <w:rPr>
          <w:rFonts w:ascii="Times New Roman" w:hAnsi="Times New Roman" w:cs="Times New Roman"/>
          <w:sz w:val="24"/>
          <w:szCs w:val="24"/>
        </w:rPr>
        <w:t xml:space="preserve">Το εκλεκτορικό σώμα για την ανάδειξη εκπροσώπου των μελών </w:t>
      </w:r>
      <w:r w:rsidR="00C4674B" w:rsidRPr="00C4674B">
        <w:rPr>
          <w:rFonts w:ascii="Times New Roman" w:hAnsi="Times New Roman" w:cs="Times New Roman"/>
          <w:sz w:val="24"/>
          <w:szCs w:val="24"/>
        </w:rPr>
        <w:t>ΕΔΙΠ</w:t>
      </w:r>
      <w:r w:rsidRPr="00C4674B">
        <w:rPr>
          <w:rFonts w:ascii="Times New Roman" w:hAnsi="Times New Roman" w:cs="Times New Roman"/>
          <w:sz w:val="24"/>
          <w:szCs w:val="24"/>
        </w:rPr>
        <w:t xml:space="preserve"> </w:t>
      </w:r>
      <w:r w:rsidR="00C4674B" w:rsidRPr="00C4674B">
        <w:rPr>
          <w:rFonts w:ascii="Times New Roman" w:hAnsi="Times New Roman" w:cs="Times New Roman"/>
          <w:sz w:val="24"/>
          <w:szCs w:val="24"/>
        </w:rPr>
        <w:t>και του αναπληρωτή του</w:t>
      </w:r>
      <w:r w:rsidRPr="00C4674B">
        <w:rPr>
          <w:rFonts w:ascii="Times New Roman" w:hAnsi="Times New Roman" w:cs="Times New Roman"/>
          <w:sz w:val="24"/>
          <w:szCs w:val="24"/>
        </w:rPr>
        <w:t xml:space="preserve"> αποτελείται από το σύνολο των μελών </w:t>
      </w:r>
      <w:r w:rsidR="00C4674B" w:rsidRPr="00C4674B">
        <w:rPr>
          <w:rFonts w:ascii="Times New Roman" w:hAnsi="Times New Roman" w:cs="Times New Roman"/>
          <w:sz w:val="24"/>
          <w:szCs w:val="24"/>
        </w:rPr>
        <w:t>ΕΔΙΠ</w:t>
      </w:r>
      <w:r w:rsidRPr="00C4674B">
        <w:rPr>
          <w:rFonts w:ascii="Times New Roman" w:hAnsi="Times New Roman" w:cs="Times New Roman"/>
          <w:sz w:val="24"/>
          <w:szCs w:val="24"/>
        </w:rPr>
        <w:t xml:space="preserve"> που</w:t>
      </w:r>
      <w:r w:rsidR="00622821">
        <w:rPr>
          <w:rFonts w:ascii="Times New Roman" w:hAnsi="Times New Roman" w:cs="Times New Roman"/>
          <w:sz w:val="24"/>
          <w:szCs w:val="24"/>
        </w:rPr>
        <w:t xml:space="preserve"> </w:t>
      </w:r>
      <w:r w:rsidR="00C4674B" w:rsidRPr="00C4674B">
        <w:rPr>
          <w:rFonts w:ascii="Times New Roman" w:hAnsi="Times New Roman" w:cs="Times New Roman"/>
          <w:sz w:val="24"/>
          <w:szCs w:val="24"/>
        </w:rPr>
        <w:t>υπηρετούν στο</w:t>
      </w:r>
      <w:r w:rsidRPr="00C4674B">
        <w:rPr>
          <w:rFonts w:ascii="Times New Roman" w:hAnsi="Times New Roman" w:cs="Times New Roman"/>
          <w:sz w:val="24"/>
          <w:szCs w:val="24"/>
        </w:rPr>
        <w:t xml:space="preserve"> </w:t>
      </w:r>
      <w:r w:rsidR="00C4674B" w:rsidRPr="00C4674B">
        <w:rPr>
          <w:rFonts w:ascii="Times New Roman" w:hAnsi="Times New Roman" w:cs="Times New Roman"/>
          <w:sz w:val="24"/>
          <w:szCs w:val="24"/>
        </w:rPr>
        <w:t>Τμήμα Βιοχημείας και Βιοτεχνολογίας</w:t>
      </w:r>
      <w:r w:rsidRPr="00C4674B">
        <w:rPr>
          <w:rFonts w:ascii="Times New Roman" w:hAnsi="Times New Roman" w:cs="Times New Roman"/>
          <w:sz w:val="24"/>
          <w:szCs w:val="24"/>
        </w:rPr>
        <w:t xml:space="preserve"> κατά τον χρόνο διενέργειας των</w:t>
      </w:r>
      <w:r w:rsidR="00622821">
        <w:rPr>
          <w:rFonts w:ascii="Times New Roman" w:hAnsi="Times New Roman" w:cs="Times New Roman"/>
          <w:sz w:val="24"/>
          <w:szCs w:val="24"/>
        </w:rPr>
        <w:t xml:space="preserve"> </w:t>
      </w:r>
      <w:r w:rsidRPr="00C4674B">
        <w:rPr>
          <w:rFonts w:ascii="Times New Roman" w:hAnsi="Times New Roman" w:cs="Times New Roman"/>
          <w:sz w:val="24"/>
          <w:szCs w:val="24"/>
        </w:rPr>
        <w:t>εκλογών.</w:t>
      </w:r>
      <w:r w:rsidR="00622821">
        <w:rPr>
          <w:rFonts w:ascii="Times New Roman" w:hAnsi="Times New Roman" w:cs="Times New Roman"/>
          <w:sz w:val="24"/>
          <w:szCs w:val="24"/>
        </w:rPr>
        <w:t xml:space="preserve"> </w:t>
      </w:r>
      <w:r w:rsidRPr="00C4674B">
        <w:rPr>
          <w:rFonts w:ascii="Times New Roman" w:hAnsi="Times New Roman" w:cs="Times New Roman"/>
          <w:sz w:val="24"/>
          <w:szCs w:val="24"/>
        </w:rPr>
        <w:t xml:space="preserve">Από το εκλεκτορικό σώμα εξαιρούνται τα μέλη </w:t>
      </w:r>
      <w:r w:rsidR="00622821">
        <w:rPr>
          <w:rFonts w:ascii="Times New Roman" w:hAnsi="Times New Roman" w:cs="Times New Roman"/>
          <w:sz w:val="24"/>
          <w:szCs w:val="24"/>
        </w:rPr>
        <w:t xml:space="preserve">ΕΔΙΠ </w:t>
      </w:r>
      <w:r w:rsidRPr="00C4674B">
        <w:rPr>
          <w:rFonts w:ascii="Times New Roman" w:hAnsi="Times New Roman" w:cs="Times New Roman"/>
          <w:sz w:val="24"/>
          <w:szCs w:val="24"/>
        </w:rPr>
        <w:t>που τελούν σε καθεστώς αναστολής καθηκόντων ή σε άδεια άνευ αποδοχών.</w:t>
      </w:r>
      <w:r w:rsidR="00622821">
        <w:rPr>
          <w:rFonts w:ascii="Times New Roman" w:hAnsi="Times New Roman" w:cs="Times New Roman"/>
          <w:sz w:val="24"/>
          <w:szCs w:val="24"/>
        </w:rPr>
        <w:t xml:space="preserve"> </w:t>
      </w:r>
      <w:r w:rsidRPr="00C4674B">
        <w:rPr>
          <w:rFonts w:ascii="Times New Roman" w:hAnsi="Times New Roman" w:cs="Times New Roman"/>
          <w:sz w:val="24"/>
          <w:szCs w:val="24"/>
        </w:rPr>
        <w:t xml:space="preserve">Το </w:t>
      </w:r>
      <w:r w:rsidRPr="00C4674B">
        <w:rPr>
          <w:rFonts w:ascii="Times New Roman" w:hAnsi="Times New Roman" w:cs="Times New Roman"/>
          <w:sz w:val="24"/>
          <w:szCs w:val="24"/>
        </w:rPr>
        <w:lastRenderedPageBreak/>
        <w:t>εκλεκτορικό σώμα ορίζεται από τους εκλογικούς καταλόγους που συντάσσονται με επιμέλεια της</w:t>
      </w:r>
      <w:r w:rsidRPr="00C4674B">
        <w:rPr>
          <w:rFonts w:ascii="Times New Roman" w:hAnsi="Times New Roman" w:cs="Times New Roman"/>
          <w:sz w:val="24"/>
          <w:szCs w:val="24"/>
        </w:rPr>
        <w:br/>
        <w:t>αρμόδιας διοικητικής υπηρεσ</w:t>
      </w:r>
      <w:r w:rsidR="00385D60">
        <w:rPr>
          <w:rFonts w:ascii="Times New Roman" w:hAnsi="Times New Roman" w:cs="Times New Roman"/>
          <w:sz w:val="24"/>
          <w:szCs w:val="24"/>
        </w:rPr>
        <w:t>ίας του Πανεπιστημίου Θεσσαλίας</w:t>
      </w:r>
      <w:r w:rsidRPr="00C4674B">
        <w:rPr>
          <w:rFonts w:ascii="Times New Roman" w:hAnsi="Times New Roman" w:cs="Times New Roman"/>
          <w:sz w:val="24"/>
          <w:szCs w:val="24"/>
        </w:rPr>
        <w:t xml:space="preserve"> και αναρτώνται στην ιστοσελίδα </w:t>
      </w:r>
      <w:r w:rsidR="00622821">
        <w:rPr>
          <w:rFonts w:ascii="Times New Roman" w:hAnsi="Times New Roman" w:cs="Times New Roman"/>
          <w:sz w:val="24"/>
          <w:szCs w:val="24"/>
        </w:rPr>
        <w:t>του Τμήματος</w:t>
      </w:r>
      <w:r w:rsidRPr="00C4674B">
        <w:rPr>
          <w:rFonts w:ascii="Times New Roman" w:hAnsi="Times New Roman" w:cs="Times New Roman"/>
          <w:sz w:val="24"/>
          <w:szCs w:val="24"/>
        </w:rPr>
        <w:t>,</w:t>
      </w:r>
      <w:r w:rsidR="00622821">
        <w:rPr>
          <w:rFonts w:ascii="Times New Roman" w:hAnsi="Times New Roman" w:cs="Times New Roman"/>
          <w:sz w:val="24"/>
          <w:szCs w:val="24"/>
        </w:rPr>
        <w:t xml:space="preserve"> </w:t>
      </w:r>
      <w:r w:rsidRPr="00C4674B">
        <w:rPr>
          <w:rFonts w:ascii="Times New Roman" w:hAnsi="Times New Roman" w:cs="Times New Roman"/>
          <w:sz w:val="24"/>
          <w:szCs w:val="24"/>
        </w:rPr>
        <w:t>προκειμένου κάθε εκλογέας να δύναται να ελέγξει εάν συμπεριλαμβάνεται σε αυτούς. Εάν κάποιος</w:t>
      </w:r>
      <w:r w:rsidR="00622821">
        <w:rPr>
          <w:rFonts w:ascii="Times New Roman" w:hAnsi="Times New Roman" w:cs="Times New Roman"/>
          <w:sz w:val="24"/>
          <w:szCs w:val="24"/>
        </w:rPr>
        <w:t xml:space="preserve"> </w:t>
      </w:r>
      <w:r w:rsidRPr="00C4674B">
        <w:rPr>
          <w:rFonts w:ascii="Times New Roman" w:hAnsi="Times New Roman" w:cs="Times New Roman"/>
          <w:sz w:val="24"/>
          <w:szCs w:val="24"/>
        </w:rPr>
        <w:t>εκλογέας διαπιστώσει ότι δεν συμπεριλαμβάνε</w:t>
      </w:r>
      <w:r w:rsidR="00CE19B2">
        <w:rPr>
          <w:rFonts w:ascii="Times New Roman" w:hAnsi="Times New Roman" w:cs="Times New Roman"/>
          <w:sz w:val="24"/>
          <w:szCs w:val="24"/>
        </w:rPr>
        <w:t>ται στους εκλογικούς καταλόγους</w:t>
      </w:r>
      <w:r w:rsidRPr="00C4674B">
        <w:rPr>
          <w:rFonts w:ascii="Times New Roman" w:hAnsi="Times New Roman" w:cs="Times New Roman"/>
          <w:sz w:val="24"/>
          <w:szCs w:val="24"/>
        </w:rPr>
        <w:t xml:space="preserve"> ενώ έχει δικαίωμα</w:t>
      </w:r>
      <w:r w:rsidR="00622821">
        <w:rPr>
          <w:rFonts w:ascii="Times New Roman" w:hAnsi="Times New Roman" w:cs="Times New Roman"/>
          <w:sz w:val="24"/>
          <w:szCs w:val="24"/>
        </w:rPr>
        <w:t xml:space="preserve"> </w:t>
      </w:r>
      <w:r w:rsidRPr="00C4674B">
        <w:rPr>
          <w:rFonts w:ascii="Times New Roman" w:hAnsi="Times New Roman" w:cs="Times New Roman"/>
          <w:sz w:val="24"/>
          <w:szCs w:val="24"/>
        </w:rPr>
        <w:t>συμμετοχής στην εκλογική διαδικασία, δύναται ν</w:t>
      </w:r>
      <w:r w:rsidR="004C07F5">
        <w:rPr>
          <w:rFonts w:ascii="Times New Roman" w:hAnsi="Times New Roman" w:cs="Times New Roman"/>
          <w:sz w:val="24"/>
          <w:szCs w:val="24"/>
        </w:rPr>
        <w:t>α υποβάλει αίτημα ενώπιον του ΟΔΕ,</w:t>
      </w:r>
      <w:r w:rsidRPr="00C4674B">
        <w:rPr>
          <w:rFonts w:ascii="Times New Roman" w:hAnsi="Times New Roman" w:cs="Times New Roman"/>
          <w:sz w:val="24"/>
          <w:szCs w:val="24"/>
        </w:rPr>
        <w:t xml:space="preserve"> προκειμένου</w:t>
      </w:r>
      <w:r w:rsidRPr="00622821">
        <w:rPr>
          <w:rFonts w:ascii="Times New Roman" w:hAnsi="Times New Roman" w:cs="Times New Roman"/>
          <w:sz w:val="24"/>
          <w:szCs w:val="24"/>
        </w:rPr>
        <w:t xml:space="preserve"> να συμπεριληφθεί </w:t>
      </w:r>
      <w:r w:rsidR="004C07F5">
        <w:rPr>
          <w:rFonts w:ascii="Times New Roman" w:hAnsi="Times New Roman" w:cs="Times New Roman"/>
          <w:sz w:val="24"/>
          <w:szCs w:val="24"/>
        </w:rPr>
        <w:t>στον εκλογικό κατάλογο και το ΟΔΕ</w:t>
      </w:r>
      <w:r w:rsidRPr="00622821">
        <w:rPr>
          <w:rFonts w:ascii="Times New Roman" w:hAnsi="Times New Roman" w:cs="Times New Roman"/>
          <w:sz w:val="24"/>
          <w:szCs w:val="24"/>
        </w:rPr>
        <w:t xml:space="preserve"> με απόφασή του αποδέχεται ή απορρίπτει</w:t>
      </w:r>
      <w:r w:rsidR="004C07F5">
        <w:rPr>
          <w:rFonts w:ascii="Times New Roman" w:hAnsi="Times New Roman" w:cs="Times New Roman"/>
          <w:sz w:val="24"/>
          <w:szCs w:val="24"/>
        </w:rPr>
        <w:t xml:space="preserve"> </w:t>
      </w:r>
      <w:r w:rsidRPr="00622821">
        <w:rPr>
          <w:rFonts w:ascii="Times New Roman" w:hAnsi="Times New Roman" w:cs="Times New Roman"/>
          <w:sz w:val="24"/>
          <w:szCs w:val="24"/>
        </w:rPr>
        <w:t>αιτιολογημένα το αίτημα.</w:t>
      </w:r>
    </w:p>
    <w:p w14:paraId="18083C7A" w14:textId="77777777" w:rsidR="00615D69" w:rsidRDefault="00615D69" w:rsidP="00F71BB4">
      <w:pPr>
        <w:pStyle w:val="BodyText"/>
        <w:kinsoku w:val="0"/>
        <w:overflowPunct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0F04CD6B" w14:textId="77777777" w:rsidR="00DF265C" w:rsidRDefault="00F20F86" w:rsidP="00DF265C">
      <w:pPr>
        <w:pStyle w:val="BodyText"/>
        <w:kinsoku w:val="0"/>
        <w:overflowPunct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F20F86">
        <w:rPr>
          <w:rFonts w:ascii="Times New Roman" w:hAnsi="Times New Roman" w:cs="Times New Roman"/>
          <w:b/>
          <w:sz w:val="24"/>
          <w:szCs w:val="24"/>
        </w:rPr>
        <w:t>Ψηφοφορία</w:t>
      </w:r>
      <w:r w:rsidRPr="00F20F86">
        <w:rPr>
          <w:rFonts w:ascii="Times New Roman" w:hAnsi="Times New Roman" w:cs="Times New Roman"/>
          <w:b/>
          <w:sz w:val="24"/>
          <w:szCs w:val="24"/>
        </w:rPr>
        <w:br/>
      </w:r>
      <w:r w:rsidRPr="00F20F86">
        <w:rPr>
          <w:rFonts w:ascii="Times New Roman" w:hAnsi="Times New Roman" w:cs="Times New Roman"/>
          <w:sz w:val="24"/>
          <w:szCs w:val="24"/>
        </w:rPr>
        <w:t>Η ψηφοφορία διενεργείται ηλεκτρονικά μέσω του ειδικού πληροφοριακού συστήματος με την</w:t>
      </w:r>
      <w:r w:rsidR="004A09DF">
        <w:rPr>
          <w:rFonts w:ascii="Times New Roman" w:hAnsi="Times New Roman" w:cs="Times New Roman"/>
          <w:sz w:val="24"/>
          <w:szCs w:val="24"/>
        </w:rPr>
        <w:t xml:space="preserve"> </w:t>
      </w:r>
      <w:r w:rsidRPr="00F20F86">
        <w:rPr>
          <w:rFonts w:ascii="Times New Roman" w:hAnsi="Times New Roman" w:cs="Times New Roman"/>
          <w:sz w:val="24"/>
          <w:szCs w:val="24"/>
        </w:rPr>
        <w:t>ονομασία «Ψηφιακή Κάλπη ΖΕΥΣ» της ανώνυμης ε</w:t>
      </w:r>
      <w:r w:rsidR="00C70166">
        <w:rPr>
          <w:rFonts w:ascii="Times New Roman" w:hAnsi="Times New Roman" w:cs="Times New Roman"/>
          <w:sz w:val="24"/>
          <w:szCs w:val="24"/>
        </w:rPr>
        <w:t>ταιρείας του ελληνικού δημοσίου</w:t>
      </w:r>
      <w:r w:rsidRPr="00F20F86">
        <w:rPr>
          <w:rFonts w:ascii="Times New Roman" w:hAnsi="Times New Roman" w:cs="Times New Roman"/>
          <w:sz w:val="24"/>
          <w:szCs w:val="24"/>
        </w:rPr>
        <w:t xml:space="preserve"> με την</w:t>
      </w:r>
      <w:r w:rsidR="004A09DF">
        <w:rPr>
          <w:rFonts w:ascii="Times New Roman" w:hAnsi="Times New Roman" w:cs="Times New Roman"/>
          <w:sz w:val="24"/>
          <w:szCs w:val="24"/>
        </w:rPr>
        <w:t xml:space="preserve"> </w:t>
      </w:r>
      <w:r w:rsidRPr="00F20F86">
        <w:rPr>
          <w:rFonts w:ascii="Times New Roman" w:hAnsi="Times New Roman" w:cs="Times New Roman"/>
          <w:sz w:val="24"/>
          <w:szCs w:val="24"/>
        </w:rPr>
        <w:t>επωνυμία «Εθνικό Δίκτυο Υπο</w:t>
      </w:r>
      <w:r w:rsidR="00C70166">
        <w:rPr>
          <w:rFonts w:ascii="Times New Roman" w:hAnsi="Times New Roman" w:cs="Times New Roman"/>
          <w:sz w:val="24"/>
          <w:szCs w:val="24"/>
        </w:rPr>
        <w:t>δομών Τεχνολογίας και Έρευνας ΑΕ» (ΕΔΥΤΕ ΑΕ</w:t>
      </w:r>
      <w:r w:rsidRPr="00F20F86">
        <w:rPr>
          <w:rFonts w:ascii="Times New Roman" w:hAnsi="Times New Roman" w:cs="Times New Roman"/>
          <w:sz w:val="24"/>
          <w:szCs w:val="24"/>
        </w:rPr>
        <w:t>).</w:t>
      </w:r>
      <w:r w:rsidR="004A09DF">
        <w:rPr>
          <w:rFonts w:ascii="Times New Roman" w:hAnsi="Times New Roman" w:cs="Times New Roman"/>
          <w:sz w:val="24"/>
          <w:szCs w:val="24"/>
        </w:rPr>
        <w:t xml:space="preserve"> </w:t>
      </w:r>
      <w:r w:rsidRPr="00F20F86">
        <w:rPr>
          <w:rFonts w:ascii="Times New Roman" w:hAnsi="Times New Roman" w:cs="Times New Roman"/>
          <w:sz w:val="24"/>
          <w:szCs w:val="24"/>
        </w:rPr>
        <w:t>Η εκλογή πραγματοποιείται από ενιαίο ψηφοδέλτιο που περιλαμβάνει το σύνολο των υποψηφίων.</w:t>
      </w:r>
      <w:r w:rsidR="004A09DF">
        <w:rPr>
          <w:rFonts w:ascii="Times New Roman" w:hAnsi="Times New Roman" w:cs="Times New Roman"/>
          <w:sz w:val="24"/>
          <w:szCs w:val="24"/>
        </w:rPr>
        <w:t xml:space="preserve"> </w:t>
      </w:r>
      <w:r w:rsidRPr="00F20F86">
        <w:rPr>
          <w:rFonts w:ascii="Times New Roman" w:hAnsi="Times New Roman" w:cs="Times New Roman"/>
          <w:sz w:val="24"/>
          <w:szCs w:val="24"/>
        </w:rPr>
        <w:t>Κατά τη</w:t>
      </w:r>
      <w:r w:rsidR="00C70166">
        <w:rPr>
          <w:rFonts w:ascii="Times New Roman" w:hAnsi="Times New Roman" w:cs="Times New Roman"/>
          <w:sz w:val="24"/>
          <w:szCs w:val="24"/>
        </w:rPr>
        <w:t>ν</w:t>
      </w:r>
      <w:r w:rsidRPr="00F20F86">
        <w:rPr>
          <w:rFonts w:ascii="Times New Roman" w:hAnsi="Times New Roman" w:cs="Times New Roman"/>
          <w:sz w:val="24"/>
          <w:szCs w:val="24"/>
        </w:rPr>
        <w:t xml:space="preserve"> διενέργεια της ψηφοφορίας, κάθε εκλογέας δύναται να επιλέξει έναν (1) υποψήφιο.</w:t>
      </w:r>
      <w:r w:rsidR="004A09DF">
        <w:rPr>
          <w:rFonts w:ascii="Times New Roman" w:hAnsi="Times New Roman" w:cs="Times New Roman"/>
          <w:sz w:val="24"/>
          <w:szCs w:val="24"/>
        </w:rPr>
        <w:t xml:space="preserve"> </w:t>
      </w:r>
      <w:r w:rsidRPr="00F20F86">
        <w:rPr>
          <w:rFonts w:ascii="Times New Roman" w:hAnsi="Times New Roman" w:cs="Times New Roman"/>
          <w:sz w:val="24"/>
          <w:szCs w:val="24"/>
        </w:rPr>
        <w:t xml:space="preserve">Εκπρόσωπος των μελών </w:t>
      </w:r>
      <w:r w:rsidR="002C5C21">
        <w:rPr>
          <w:rFonts w:ascii="Times New Roman" w:hAnsi="Times New Roman" w:cs="Times New Roman"/>
          <w:sz w:val="24"/>
          <w:szCs w:val="24"/>
        </w:rPr>
        <w:t>ΕΔΙΠ</w:t>
      </w:r>
      <w:r w:rsidRPr="00F20F86">
        <w:rPr>
          <w:rFonts w:ascii="Times New Roman" w:hAnsi="Times New Roman" w:cs="Times New Roman"/>
          <w:sz w:val="24"/>
          <w:szCs w:val="24"/>
        </w:rPr>
        <w:t xml:space="preserve"> εκλέγεται αυτός που</w:t>
      </w:r>
      <w:r w:rsidR="004A09DF">
        <w:rPr>
          <w:rFonts w:ascii="Times New Roman" w:hAnsi="Times New Roman" w:cs="Times New Roman"/>
          <w:sz w:val="24"/>
          <w:szCs w:val="24"/>
        </w:rPr>
        <w:t xml:space="preserve"> </w:t>
      </w:r>
      <w:r w:rsidRPr="00F20F86">
        <w:rPr>
          <w:rFonts w:ascii="Times New Roman" w:hAnsi="Times New Roman" w:cs="Times New Roman"/>
          <w:sz w:val="24"/>
          <w:szCs w:val="24"/>
        </w:rPr>
        <w:t>συγκέντρωσε τον μεγαλύτερο αριθμό ψήφων και αναπληρωτής του ο αμέσως επόμενος σε σειρά</w:t>
      </w:r>
      <w:r w:rsidR="004A09DF">
        <w:rPr>
          <w:rFonts w:ascii="Times New Roman" w:hAnsi="Times New Roman" w:cs="Times New Roman"/>
          <w:sz w:val="24"/>
          <w:szCs w:val="24"/>
        </w:rPr>
        <w:t xml:space="preserve"> </w:t>
      </w:r>
      <w:r w:rsidRPr="00F20F86">
        <w:rPr>
          <w:rFonts w:ascii="Times New Roman" w:hAnsi="Times New Roman" w:cs="Times New Roman"/>
          <w:sz w:val="24"/>
          <w:szCs w:val="24"/>
        </w:rPr>
        <w:t>προτ</w:t>
      </w:r>
      <w:r w:rsidR="00EF6ADF">
        <w:rPr>
          <w:rFonts w:ascii="Times New Roman" w:hAnsi="Times New Roman" w:cs="Times New Roman"/>
          <w:sz w:val="24"/>
          <w:szCs w:val="24"/>
        </w:rPr>
        <w:t>ίμησης υποψήφιος. Σ</w:t>
      </w:r>
      <w:r w:rsidR="00DF265C" w:rsidRPr="00875BA8">
        <w:rPr>
          <w:rFonts w:ascii="Times New Roman" w:hAnsi="Times New Roman" w:cs="Times New Roman"/>
          <w:sz w:val="24"/>
          <w:szCs w:val="24"/>
        </w:rPr>
        <w:t xml:space="preserve">ε περίπτωση ισοψηφίας μεταξύ </w:t>
      </w:r>
      <w:r w:rsidR="00DF265C">
        <w:rPr>
          <w:rFonts w:ascii="Times New Roman" w:hAnsi="Times New Roman" w:cs="Times New Roman"/>
          <w:sz w:val="24"/>
          <w:szCs w:val="24"/>
        </w:rPr>
        <w:t xml:space="preserve">των </w:t>
      </w:r>
      <w:r w:rsidR="00DF265C" w:rsidRPr="00875BA8">
        <w:rPr>
          <w:rFonts w:ascii="Times New Roman" w:hAnsi="Times New Roman" w:cs="Times New Roman"/>
          <w:sz w:val="24"/>
          <w:szCs w:val="24"/>
        </w:rPr>
        <w:t>υποψηφίων, πραγματοποιείται κλήρωση υπό τ</w:t>
      </w:r>
      <w:r w:rsidR="00EF6ADF">
        <w:rPr>
          <w:rFonts w:ascii="Times New Roman" w:hAnsi="Times New Roman" w:cs="Times New Roman"/>
          <w:sz w:val="24"/>
          <w:szCs w:val="24"/>
        </w:rPr>
        <w:t>ην ευθύνη της διεξάγουσας αρχής</w:t>
      </w:r>
      <w:r w:rsidR="00DF265C" w:rsidRPr="00875B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94515" w14:textId="77777777" w:rsidR="00E52246" w:rsidRPr="00822E1A" w:rsidRDefault="00E52246" w:rsidP="00E52246">
      <w:pPr>
        <w:kinsoku w:val="0"/>
        <w:overflowPunct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22E1A">
        <w:rPr>
          <w:rFonts w:ascii="Times New Roman" w:hAnsi="Times New Roman"/>
          <w:b/>
          <w:sz w:val="24"/>
          <w:szCs w:val="24"/>
        </w:rPr>
        <w:t xml:space="preserve">Σε περίπτωση που η εκλογική διαδικασία αποβεί άγονη, θα διενεργηθεί επαναληπτική ψηφοφορία, την επομένη ημέρα  Παρασκευή </w:t>
      </w:r>
      <w:r w:rsidR="00D141C1">
        <w:rPr>
          <w:rFonts w:ascii="Times New Roman" w:hAnsi="Times New Roman"/>
          <w:b/>
          <w:sz w:val="24"/>
          <w:szCs w:val="24"/>
        </w:rPr>
        <w:t>29</w:t>
      </w:r>
      <w:r w:rsidRPr="00822E1A">
        <w:rPr>
          <w:rFonts w:ascii="Times New Roman" w:hAnsi="Times New Roman"/>
          <w:b/>
          <w:sz w:val="24"/>
          <w:szCs w:val="24"/>
        </w:rPr>
        <w:t xml:space="preserve"> </w:t>
      </w:r>
      <w:r w:rsidR="00A43F4C">
        <w:rPr>
          <w:rFonts w:ascii="Times New Roman" w:hAnsi="Times New Roman"/>
          <w:b/>
          <w:sz w:val="24"/>
          <w:szCs w:val="24"/>
        </w:rPr>
        <w:t>Αυγούστ</w:t>
      </w:r>
      <w:r w:rsidRPr="00822E1A">
        <w:rPr>
          <w:rFonts w:ascii="Times New Roman" w:hAnsi="Times New Roman"/>
          <w:b/>
          <w:sz w:val="24"/>
          <w:szCs w:val="24"/>
        </w:rPr>
        <w:t>ου 202</w:t>
      </w:r>
      <w:r w:rsidR="00D141C1">
        <w:rPr>
          <w:rFonts w:ascii="Times New Roman" w:hAnsi="Times New Roman"/>
          <w:b/>
          <w:sz w:val="24"/>
          <w:szCs w:val="24"/>
        </w:rPr>
        <w:t>5</w:t>
      </w:r>
      <w:r w:rsidRPr="00822E1A">
        <w:rPr>
          <w:rFonts w:ascii="Times New Roman" w:hAnsi="Times New Roman"/>
          <w:b/>
          <w:sz w:val="24"/>
          <w:szCs w:val="24"/>
        </w:rPr>
        <w:t xml:space="preserve"> με την ίδια διαδικασία.</w:t>
      </w:r>
    </w:p>
    <w:p w14:paraId="03EC0DD9" w14:textId="77777777" w:rsidR="000A2D77" w:rsidRDefault="000A2D77" w:rsidP="00D21344">
      <w:pPr>
        <w:pStyle w:val="BodyText"/>
        <w:kinsoku w:val="0"/>
        <w:overflowPunct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14:paraId="11DC01CC" w14:textId="77777777" w:rsidR="00DD7A40" w:rsidRDefault="00DD7A40" w:rsidP="00D21344">
      <w:pPr>
        <w:pStyle w:val="BodyText"/>
        <w:kinsoku w:val="0"/>
        <w:overflowPunct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F20F86">
        <w:rPr>
          <w:rFonts w:ascii="Times New Roman" w:hAnsi="Times New Roman" w:cs="Times New Roman"/>
          <w:sz w:val="24"/>
          <w:szCs w:val="24"/>
        </w:rPr>
        <w:t xml:space="preserve">Σε συνέχεια των ανωτέρω, καλούνται όλα τα μέλη </w:t>
      </w:r>
      <w:r w:rsidR="003E339E">
        <w:rPr>
          <w:rFonts w:ascii="Times New Roman" w:hAnsi="Times New Roman" w:cs="Times New Roman"/>
          <w:sz w:val="24"/>
          <w:szCs w:val="24"/>
        </w:rPr>
        <w:t>ΕΔΙ</w:t>
      </w:r>
      <w:r w:rsidR="007971E0">
        <w:rPr>
          <w:rFonts w:ascii="Times New Roman" w:hAnsi="Times New Roman" w:cs="Times New Roman"/>
          <w:sz w:val="24"/>
          <w:szCs w:val="24"/>
        </w:rPr>
        <w:t>Π</w:t>
      </w:r>
      <w:r w:rsidRPr="00F20F86">
        <w:rPr>
          <w:rFonts w:ascii="Times New Roman" w:hAnsi="Times New Roman" w:cs="Times New Roman"/>
          <w:sz w:val="24"/>
          <w:szCs w:val="24"/>
        </w:rPr>
        <w:t xml:space="preserve"> </w:t>
      </w:r>
      <w:r w:rsidR="007971E0">
        <w:rPr>
          <w:rFonts w:ascii="Times New Roman" w:hAnsi="Times New Roman" w:cs="Times New Roman"/>
          <w:sz w:val="24"/>
          <w:szCs w:val="24"/>
        </w:rPr>
        <w:t xml:space="preserve">του Τμήματος Βιοχημείας και Βιοτεχνολογίας </w:t>
      </w:r>
      <w:r w:rsidRPr="00F20F86">
        <w:rPr>
          <w:rFonts w:ascii="Times New Roman" w:hAnsi="Times New Roman" w:cs="Times New Roman"/>
          <w:sz w:val="24"/>
          <w:szCs w:val="24"/>
        </w:rPr>
        <w:t>της Σχολής Επιστημών</w:t>
      </w:r>
      <w:r w:rsidR="007971E0">
        <w:rPr>
          <w:rFonts w:ascii="Times New Roman" w:hAnsi="Times New Roman" w:cs="Times New Roman"/>
          <w:sz w:val="24"/>
          <w:szCs w:val="24"/>
        </w:rPr>
        <w:t xml:space="preserve"> Υγείας</w:t>
      </w:r>
      <w:r w:rsidRPr="00F20F86">
        <w:rPr>
          <w:rFonts w:ascii="Times New Roman" w:hAnsi="Times New Roman" w:cs="Times New Roman"/>
          <w:sz w:val="24"/>
          <w:szCs w:val="24"/>
        </w:rPr>
        <w:t xml:space="preserve"> του Πανεπιστημίου Θεσσαλίας, να</w:t>
      </w:r>
      <w:r w:rsidR="007971E0">
        <w:rPr>
          <w:rFonts w:ascii="Times New Roman" w:hAnsi="Times New Roman" w:cs="Times New Roman"/>
          <w:sz w:val="24"/>
          <w:szCs w:val="24"/>
        </w:rPr>
        <w:t xml:space="preserve"> </w:t>
      </w:r>
      <w:r w:rsidRPr="00F20F86">
        <w:rPr>
          <w:rFonts w:ascii="Times New Roman" w:hAnsi="Times New Roman" w:cs="Times New Roman"/>
          <w:sz w:val="24"/>
          <w:szCs w:val="24"/>
        </w:rPr>
        <w:t xml:space="preserve">ασκήσουν το εκλογικό τους δικαίωμα την </w:t>
      </w:r>
      <w:r w:rsidR="00E52246" w:rsidRPr="00822E1A">
        <w:rPr>
          <w:rFonts w:ascii="Times New Roman" w:hAnsi="Times New Roman" w:cs="Times New Roman"/>
          <w:sz w:val="24"/>
          <w:szCs w:val="24"/>
          <w:u w:val="single"/>
        </w:rPr>
        <w:t>Πέμπ</w:t>
      </w:r>
      <w:r w:rsidRPr="00822E1A">
        <w:rPr>
          <w:rFonts w:ascii="Times New Roman" w:hAnsi="Times New Roman" w:cs="Times New Roman"/>
          <w:sz w:val="24"/>
          <w:szCs w:val="24"/>
          <w:u w:val="single"/>
        </w:rPr>
        <w:t xml:space="preserve">τη </w:t>
      </w:r>
      <w:r w:rsidR="00A43F4C" w:rsidRPr="00A43F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141C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43F4C" w:rsidRPr="00A43F4C">
        <w:rPr>
          <w:rFonts w:ascii="Times New Roman" w:hAnsi="Times New Roman" w:cs="Times New Roman"/>
          <w:sz w:val="24"/>
          <w:szCs w:val="24"/>
          <w:u w:val="single"/>
        </w:rPr>
        <w:t xml:space="preserve"> Αυγούστου 202</w:t>
      </w:r>
      <w:r w:rsidR="00D141C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20F86">
        <w:rPr>
          <w:rFonts w:ascii="Times New Roman" w:hAnsi="Times New Roman" w:cs="Times New Roman"/>
          <w:sz w:val="24"/>
          <w:szCs w:val="24"/>
        </w:rPr>
        <w:t>, μέσω ηλεκτρονικής</w:t>
      </w:r>
      <w:r w:rsidR="007971E0">
        <w:rPr>
          <w:rFonts w:ascii="Times New Roman" w:hAnsi="Times New Roman" w:cs="Times New Roman"/>
          <w:sz w:val="24"/>
          <w:szCs w:val="24"/>
        </w:rPr>
        <w:t xml:space="preserve"> </w:t>
      </w:r>
      <w:r w:rsidRPr="00F20F86">
        <w:rPr>
          <w:rFonts w:ascii="Times New Roman" w:hAnsi="Times New Roman" w:cs="Times New Roman"/>
          <w:sz w:val="24"/>
          <w:szCs w:val="24"/>
        </w:rPr>
        <w:t xml:space="preserve">ψηφοφορίας και κατά τις ώρες που θα ορίσει και θα ανακοινώσει το </w:t>
      </w:r>
      <w:r w:rsidR="000A2D77">
        <w:rPr>
          <w:rFonts w:ascii="Times New Roman" w:hAnsi="Times New Roman" w:cs="Times New Roman"/>
          <w:sz w:val="24"/>
          <w:szCs w:val="24"/>
        </w:rPr>
        <w:t>ΟΔΕ</w:t>
      </w:r>
      <w:r w:rsidR="007971E0">
        <w:rPr>
          <w:rFonts w:ascii="Times New Roman" w:hAnsi="Times New Roman" w:cs="Times New Roman"/>
          <w:sz w:val="24"/>
          <w:szCs w:val="24"/>
        </w:rPr>
        <w:t xml:space="preserve">, προκειμένου να ψηφίσουν για </w:t>
      </w:r>
      <w:r w:rsidRPr="00F20F86">
        <w:rPr>
          <w:rFonts w:ascii="Times New Roman" w:hAnsi="Times New Roman" w:cs="Times New Roman"/>
          <w:sz w:val="24"/>
          <w:szCs w:val="24"/>
        </w:rPr>
        <w:t xml:space="preserve">την ανάδειξη του εκπροσώπου των μελών </w:t>
      </w:r>
      <w:r w:rsidR="000A2D77">
        <w:rPr>
          <w:rFonts w:ascii="Times New Roman" w:hAnsi="Times New Roman" w:cs="Times New Roman"/>
          <w:sz w:val="24"/>
          <w:szCs w:val="24"/>
        </w:rPr>
        <w:t>ΕΔΙΠ</w:t>
      </w:r>
      <w:r w:rsidR="007971E0">
        <w:rPr>
          <w:rFonts w:ascii="Times New Roman" w:hAnsi="Times New Roman" w:cs="Times New Roman"/>
          <w:sz w:val="24"/>
          <w:szCs w:val="24"/>
        </w:rPr>
        <w:t xml:space="preserve"> με </w:t>
      </w:r>
      <w:r w:rsidRPr="00F20F86">
        <w:rPr>
          <w:rFonts w:ascii="Times New Roman" w:hAnsi="Times New Roman" w:cs="Times New Roman"/>
          <w:sz w:val="24"/>
          <w:szCs w:val="24"/>
        </w:rPr>
        <w:t xml:space="preserve">τον αναπληρωτή του στην </w:t>
      </w:r>
      <w:r w:rsidR="000A2D77">
        <w:rPr>
          <w:rFonts w:ascii="Times New Roman" w:hAnsi="Times New Roman" w:cs="Times New Roman"/>
          <w:sz w:val="24"/>
          <w:szCs w:val="24"/>
        </w:rPr>
        <w:t xml:space="preserve">Συνέλευση του Τμήματος Βιοχημείας και Βιοτεχνολογίας </w:t>
      </w:r>
      <w:r w:rsidR="000A2D77" w:rsidRPr="00F20F86">
        <w:rPr>
          <w:rFonts w:ascii="Times New Roman" w:hAnsi="Times New Roman" w:cs="Times New Roman"/>
          <w:sz w:val="24"/>
          <w:szCs w:val="24"/>
        </w:rPr>
        <w:t>της Σχολής Επιστημών</w:t>
      </w:r>
      <w:r w:rsidR="000A2D77">
        <w:rPr>
          <w:rFonts w:ascii="Times New Roman" w:hAnsi="Times New Roman" w:cs="Times New Roman"/>
          <w:sz w:val="24"/>
          <w:szCs w:val="24"/>
        </w:rPr>
        <w:t xml:space="preserve"> Υγείας</w:t>
      </w:r>
      <w:r w:rsidR="000A2D77" w:rsidRPr="00F20F86">
        <w:rPr>
          <w:rFonts w:ascii="Times New Roman" w:hAnsi="Times New Roman" w:cs="Times New Roman"/>
          <w:sz w:val="24"/>
          <w:szCs w:val="24"/>
        </w:rPr>
        <w:t xml:space="preserve"> του Πανεπιστημίου Θεσσαλίας</w:t>
      </w:r>
      <w:r w:rsidR="000A2D77">
        <w:rPr>
          <w:rFonts w:ascii="Times New Roman" w:hAnsi="Times New Roman" w:cs="Times New Roman"/>
          <w:sz w:val="24"/>
          <w:szCs w:val="24"/>
        </w:rPr>
        <w:t>.</w:t>
      </w:r>
    </w:p>
    <w:p w14:paraId="403D98EB" w14:textId="77777777" w:rsidR="008E6DAF" w:rsidRDefault="008E6DAF" w:rsidP="00B20D41">
      <w:pPr>
        <w:pStyle w:val="BodyText"/>
        <w:kinsoku w:val="0"/>
        <w:overflowPunct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14:paraId="162056DA" w14:textId="77777777" w:rsidR="00B20D41" w:rsidRDefault="00B20D41" w:rsidP="00B20D41">
      <w:pPr>
        <w:pStyle w:val="BodyText"/>
        <w:kinsoku w:val="0"/>
        <w:overflowPunct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</w:t>
      </w:r>
      <w:r>
        <w:rPr>
          <w:rFonts w:ascii="Times New Roman" w:hAnsi="Times New Roman" w:cs="Times New Roman"/>
          <w:spacing w:val="-1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ών</w:t>
      </w:r>
      <w:r>
        <w:rPr>
          <w:rFonts w:ascii="Times New Roman" w:hAnsi="Times New Roman" w:cs="Times New Roman"/>
          <w:spacing w:val="-2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pacing w:val="1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</w:t>
      </w:r>
      <w:r>
        <w:rPr>
          <w:rFonts w:ascii="Times New Roman" w:hAnsi="Times New Roman" w:cs="Times New Roman"/>
          <w:spacing w:val="1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</w:t>
      </w:r>
      <w:r>
        <w:rPr>
          <w:rFonts w:ascii="Times New Roman" w:hAnsi="Times New Roman" w:cs="Times New Roman"/>
          <w:spacing w:val="-3"/>
          <w:sz w:val="24"/>
          <w:szCs w:val="24"/>
        </w:rPr>
        <w:t>ρ</w:t>
      </w:r>
      <w:r>
        <w:rPr>
          <w:rFonts w:ascii="Times New Roman" w:hAnsi="Times New Roman" w:cs="Times New Roman"/>
          <w:spacing w:val="-2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ύ</w:t>
      </w:r>
      <w:r>
        <w:rPr>
          <w:rFonts w:ascii="Times New Roman" w:hAnsi="Times New Roman" w:cs="Times New Roman"/>
          <w:spacing w:val="-1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</w:t>
      </w:r>
      <w:r>
        <w:rPr>
          <w:rFonts w:ascii="Times New Roman" w:hAnsi="Times New Roman" w:cs="Times New Roman"/>
          <w:spacing w:val="-1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ήρυξη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θα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καταχωριστεί στον ιστότοπο του προγράμματος ΔΙΑΥΓΕΙΑ</w:t>
      </w:r>
      <w:r w:rsidR="008E6DAF">
        <w:rPr>
          <w:rFonts w:ascii="Times New Roman" w:hAnsi="Times New Roman" w:cs="Times New Roman"/>
          <w:spacing w:val="8"/>
          <w:sz w:val="24"/>
          <w:szCs w:val="24"/>
        </w:rPr>
        <w:t xml:space="preserve"> και</w:t>
      </w:r>
      <w:r w:rsidR="00FC001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θα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</w:t>
      </w:r>
      <w:r>
        <w:rPr>
          <w:rFonts w:ascii="Times New Roman" w:hAnsi="Times New Roman" w:cs="Times New Roman"/>
          <w:spacing w:val="-3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pacing w:val="1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θεί στην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στοσελ</w:t>
      </w:r>
      <w:r>
        <w:rPr>
          <w:rFonts w:ascii="Times New Roman" w:hAnsi="Times New Roman" w:cs="Times New Roman"/>
          <w:spacing w:val="-2"/>
          <w:sz w:val="24"/>
          <w:szCs w:val="24"/>
        </w:rPr>
        <w:t>ί</w:t>
      </w:r>
      <w:r>
        <w:rPr>
          <w:rFonts w:ascii="Times New Roman" w:hAnsi="Times New Roman" w:cs="Times New Roman"/>
          <w:spacing w:val="-1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pacing w:val="1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Τμ</w:t>
      </w:r>
      <w:r>
        <w:rPr>
          <w:rFonts w:ascii="Times New Roman" w:hAnsi="Times New Roman" w:cs="Times New Roman"/>
          <w:spacing w:val="-2"/>
          <w:sz w:val="24"/>
          <w:szCs w:val="24"/>
        </w:rPr>
        <w:t>ή</w:t>
      </w:r>
      <w:r>
        <w:rPr>
          <w:rFonts w:ascii="Times New Roman" w:hAnsi="Times New Roman" w:cs="Times New Roman"/>
          <w:sz w:val="24"/>
          <w:szCs w:val="24"/>
        </w:rPr>
        <w:t>ματ</w:t>
      </w:r>
      <w:r>
        <w:rPr>
          <w:rFonts w:ascii="Times New Roman" w:hAnsi="Times New Roman" w:cs="Times New Roman"/>
          <w:spacing w:val="1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ς Βιοχημείας και Βιοτεχνολογίας</w:t>
      </w:r>
      <w:r w:rsidRPr="00CF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656938">
        <w:rPr>
          <w:rFonts w:ascii="Times New Roman" w:hAnsi="Times New Roman" w:cs="Times New Roman"/>
          <w:sz w:val="24"/>
          <w:szCs w:val="24"/>
        </w:rPr>
        <w:t>στην</w:t>
      </w:r>
      <w:r w:rsidRPr="00656938">
        <w:rPr>
          <w:rFonts w:ascii="Times New Roman" w:hAnsi="Times New Roman" w:cs="Times New Roman"/>
          <w:spacing w:val="-2"/>
          <w:sz w:val="24"/>
          <w:szCs w:val="24"/>
        </w:rPr>
        <w:t xml:space="preserve"> κ</w:t>
      </w:r>
      <w:r w:rsidRPr="00656938">
        <w:rPr>
          <w:rFonts w:ascii="Times New Roman" w:hAnsi="Times New Roman" w:cs="Times New Roman"/>
          <w:sz w:val="24"/>
          <w:szCs w:val="24"/>
        </w:rPr>
        <w:t>εντρ</w:t>
      </w:r>
      <w:r w:rsidRPr="00656938">
        <w:rPr>
          <w:rFonts w:ascii="Times New Roman" w:hAnsi="Times New Roman" w:cs="Times New Roman"/>
          <w:spacing w:val="-1"/>
          <w:sz w:val="24"/>
          <w:szCs w:val="24"/>
        </w:rPr>
        <w:t>ι</w:t>
      </w:r>
      <w:r w:rsidRPr="00656938">
        <w:rPr>
          <w:rFonts w:ascii="Times New Roman" w:hAnsi="Times New Roman" w:cs="Times New Roman"/>
          <w:spacing w:val="-2"/>
          <w:sz w:val="24"/>
          <w:szCs w:val="24"/>
        </w:rPr>
        <w:t>κ</w:t>
      </w:r>
      <w:r w:rsidRPr="00656938">
        <w:rPr>
          <w:rFonts w:ascii="Times New Roman" w:hAnsi="Times New Roman" w:cs="Times New Roman"/>
          <w:sz w:val="24"/>
          <w:szCs w:val="24"/>
        </w:rPr>
        <w:t>ή</w:t>
      </w:r>
      <w:r w:rsidRPr="00656938">
        <w:rPr>
          <w:rFonts w:ascii="Times New Roman" w:hAnsi="Times New Roman" w:cs="Times New Roman"/>
          <w:spacing w:val="-1"/>
          <w:sz w:val="24"/>
          <w:szCs w:val="24"/>
        </w:rPr>
        <w:t xml:space="preserve"> ι</w:t>
      </w:r>
      <w:r w:rsidRPr="00656938">
        <w:rPr>
          <w:rFonts w:ascii="Times New Roman" w:hAnsi="Times New Roman" w:cs="Times New Roman"/>
          <w:sz w:val="24"/>
          <w:szCs w:val="24"/>
        </w:rPr>
        <w:t>στοσελ</w:t>
      </w:r>
      <w:r w:rsidRPr="00656938">
        <w:rPr>
          <w:rFonts w:ascii="Times New Roman" w:hAnsi="Times New Roman" w:cs="Times New Roman"/>
          <w:spacing w:val="-2"/>
          <w:sz w:val="24"/>
          <w:szCs w:val="24"/>
        </w:rPr>
        <w:t>ί</w:t>
      </w:r>
      <w:r w:rsidRPr="00656938">
        <w:rPr>
          <w:rFonts w:ascii="Times New Roman" w:hAnsi="Times New Roman" w:cs="Times New Roman"/>
          <w:spacing w:val="-1"/>
          <w:sz w:val="24"/>
          <w:szCs w:val="24"/>
        </w:rPr>
        <w:t>δ</w:t>
      </w:r>
      <w:r w:rsidRPr="00656938">
        <w:rPr>
          <w:rFonts w:ascii="Times New Roman" w:hAnsi="Times New Roman" w:cs="Times New Roman"/>
          <w:sz w:val="24"/>
          <w:szCs w:val="24"/>
        </w:rPr>
        <w:t>α</w:t>
      </w:r>
      <w:r w:rsidRPr="00656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6938">
        <w:rPr>
          <w:rFonts w:ascii="Times New Roman" w:hAnsi="Times New Roman" w:cs="Times New Roman"/>
          <w:sz w:val="24"/>
          <w:szCs w:val="24"/>
        </w:rPr>
        <w:t>τ</w:t>
      </w:r>
      <w:r w:rsidRPr="00656938">
        <w:rPr>
          <w:rFonts w:ascii="Times New Roman" w:hAnsi="Times New Roman" w:cs="Times New Roman"/>
          <w:spacing w:val="1"/>
          <w:sz w:val="24"/>
          <w:szCs w:val="24"/>
        </w:rPr>
        <w:t>ο</w:t>
      </w:r>
      <w:r w:rsidRPr="00656938">
        <w:rPr>
          <w:rFonts w:ascii="Times New Roman" w:hAnsi="Times New Roman" w:cs="Times New Roman"/>
          <w:sz w:val="24"/>
          <w:szCs w:val="24"/>
        </w:rPr>
        <w:t>υ</w:t>
      </w:r>
      <w:r w:rsidRPr="006569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56938">
        <w:rPr>
          <w:rFonts w:ascii="Times New Roman" w:hAnsi="Times New Roman" w:cs="Times New Roman"/>
          <w:spacing w:val="-1"/>
          <w:sz w:val="24"/>
          <w:szCs w:val="24"/>
        </w:rPr>
        <w:t>Π</w:t>
      </w:r>
      <w:r w:rsidRPr="00656938">
        <w:rPr>
          <w:rFonts w:ascii="Times New Roman" w:hAnsi="Times New Roman" w:cs="Times New Roman"/>
          <w:sz w:val="24"/>
          <w:szCs w:val="24"/>
        </w:rPr>
        <w:t>ανεπ</w:t>
      </w:r>
      <w:r w:rsidRPr="00656938">
        <w:rPr>
          <w:rFonts w:ascii="Times New Roman" w:hAnsi="Times New Roman" w:cs="Times New Roman"/>
          <w:spacing w:val="-2"/>
          <w:sz w:val="24"/>
          <w:szCs w:val="24"/>
        </w:rPr>
        <w:t>ι</w:t>
      </w:r>
      <w:r w:rsidRPr="00656938">
        <w:rPr>
          <w:rFonts w:ascii="Times New Roman" w:hAnsi="Times New Roman" w:cs="Times New Roman"/>
          <w:sz w:val="24"/>
          <w:szCs w:val="24"/>
        </w:rPr>
        <w:t>στημ</w:t>
      </w:r>
      <w:r w:rsidRPr="00656938">
        <w:rPr>
          <w:rFonts w:ascii="Times New Roman" w:hAnsi="Times New Roman" w:cs="Times New Roman"/>
          <w:spacing w:val="-1"/>
          <w:sz w:val="24"/>
          <w:szCs w:val="24"/>
        </w:rPr>
        <w:t>ί</w:t>
      </w:r>
      <w:r w:rsidRPr="00656938">
        <w:rPr>
          <w:rFonts w:ascii="Times New Roman" w:hAnsi="Times New Roman" w:cs="Times New Roman"/>
          <w:sz w:val="24"/>
          <w:szCs w:val="24"/>
        </w:rPr>
        <w:t>ου Θεσσαλ</w:t>
      </w:r>
      <w:r w:rsidRPr="00656938">
        <w:rPr>
          <w:rFonts w:ascii="Times New Roman" w:hAnsi="Times New Roman" w:cs="Times New Roman"/>
          <w:spacing w:val="-2"/>
          <w:sz w:val="24"/>
          <w:szCs w:val="24"/>
        </w:rPr>
        <w:t>ί</w:t>
      </w:r>
      <w:r w:rsidRPr="00656938">
        <w:rPr>
          <w:rFonts w:ascii="Times New Roman" w:hAnsi="Times New Roman" w:cs="Times New Roman"/>
          <w:sz w:val="24"/>
          <w:szCs w:val="24"/>
        </w:rPr>
        <w:t>ας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B096C0" w14:textId="77777777" w:rsidR="00B20D41" w:rsidRDefault="00B20D41" w:rsidP="00D21344">
      <w:pPr>
        <w:pStyle w:val="BodyText"/>
        <w:kinsoku w:val="0"/>
        <w:overflowPunct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14:paraId="1E942E60" w14:textId="77777777" w:rsidR="00587E72" w:rsidRPr="00F20F86" w:rsidRDefault="00587E72" w:rsidP="00D21344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35C3DEA2" w14:textId="77777777" w:rsidR="00F2732B" w:rsidRPr="00F2732B" w:rsidRDefault="00F2732B" w:rsidP="00D21344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F2732B">
        <w:rPr>
          <w:rFonts w:ascii="Times New Roman" w:hAnsi="Times New Roman"/>
          <w:sz w:val="24"/>
          <w:szCs w:val="24"/>
        </w:rPr>
        <w:t xml:space="preserve">        Ο Πρόεδρος του Τμήματος</w:t>
      </w:r>
    </w:p>
    <w:p w14:paraId="3640CAD0" w14:textId="77777777" w:rsidR="00F2732B" w:rsidRDefault="00F2732B" w:rsidP="00D21344">
      <w:pPr>
        <w:pStyle w:val="PlainText"/>
        <w:rPr>
          <w:rFonts w:ascii="Times New Roman" w:hAnsi="Times New Roman"/>
          <w:sz w:val="24"/>
          <w:szCs w:val="24"/>
        </w:rPr>
      </w:pPr>
    </w:p>
    <w:p w14:paraId="6EB15EDB" w14:textId="77777777" w:rsidR="007A0C32" w:rsidRPr="00F2732B" w:rsidRDefault="007A0C32" w:rsidP="00D21344">
      <w:pPr>
        <w:pStyle w:val="PlainText"/>
        <w:rPr>
          <w:rFonts w:ascii="Times New Roman" w:hAnsi="Times New Roman"/>
          <w:sz w:val="24"/>
          <w:szCs w:val="24"/>
        </w:rPr>
      </w:pPr>
    </w:p>
    <w:p w14:paraId="2590FAD6" w14:textId="77777777" w:rsidR="00F2732B" w:rsidRPr="00F2732B" w:rsidRDefault="00F2732B" w:rsidP="00D21344">
      <w:pPr>
        <w:pStyle w:val="PlainText"/>
        <w:rPr>
          <w:rFonts w:ascii="Times New Roman" w:hAnsi="Times New Roman"/>
          <w:sz w:val="24"/>
          <w:szCs w:val="24"/>
        </w:rPr>
      </w:pPr>
    </w:p>
    <w:p w14:paraId="45F3A036" w14:textId="77777777" w:rsidR="00F2732B" w:rsidRPr="00F2732B" w:rsidRDefault="00F2732B" w:rsidP="00D21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3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EF26BE">
        <w:rPr>
          <w:rFonts w:ascii="Times New Roman" w:hAnsi="Times New Roman"/>
          <w:sz w:val="24"/>
          <w:szCs w:val="24"/>
        </w:rPr>
        <w:t xml:space="preserve">    </w:t>
      </w:r>
      <w:r w:rsidRPr="00F2732B">
        <w:rPr>
          <w:rFonts w:ascii="Times New Roman" w:hAnsi="Times New Roman"/>
          <w:sz w:val="24"/>
          <w:szCs w:val="24"/>
        </w:rPr>
        <w:t xml:space="preserve">Καθηγητής </w:t>
      </w:r>
      <w:r w:rsidR="00EF26BE">
        <w:rPr>
          <w:rFonts w:ascii="Times New Roman" w:hAnsi="Times New Roman"/>
          <w:sz w:val="24"/>
          <w:szCs w:val="24"/>
        </w:rPr>
        <w:t>Δημήτριος Καρπούζας</w:t>
      </w:r>
      <w:r w:rsidRPr="00F2732B">
        <w:rPr>
          <w:rFonts w:ascii="Times New Roman" w:hAnsi="Times New Roman"/>
          <w:sz w:val="24"/>
          <w:szCs w:val="24"/>
        </w:rPr>
        <w:t>*</w:t>
      </w:r>
    </w:p>
    <w:p w14:paraId="2E56017F" w14:textId="77777777" w:rsidR="00F2732B" w:rsidRPr="00F2732B" w:rsidRDefault="00F2732B" w:rsidP="00D2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442B9" w14:textId="77777777" w:rsidR="00F2732B" w:rsidRPr="00F2732B" w:rsidRDefault="00F2732B" w:rsidP="00D2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08806" w14:textId="77777777" w:rsidR="00F2732B" w:rsidRDefault="00F2732B" w:rsidP="00D2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F3FB3" w14:textId="77777777" w:rsidR="007A0C32" w:rsidRDefault="007A0C32" w:rsidP="00D2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B709E" w14:textId="77777777" w:rsidR="00EF26BE" w:rsidRDefault="00EF26BE" w:rsidP="00D2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C5F40" w14:textId="77777777" w:rsidR="00EF26BE" w:rsidRPr="00F2732B" w:rsidRDefault="00EF26BE" w:rsidP="00D21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EEBDA" w14:textId="77777777" w:rsidR="00F2732B" w:rsidRPr="00F2732B" w:rsidRDefault="00F2732B" w:rsidP="00D21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32B">
        <w:rPr>
          <w:rFonts w:ascii="Times New Roman" w:eastAsia="Times New Roman" w:hAnsi="Times New Roman"/>
          <w:i/>
          <w:sz w:val="24"/>
          <w:szCs w:val="24"/>
        </w:rPr>
        <w:t>*Η υπογραφή έχει τεθεί στο πρωτότυπο που βρίσκεται στο αρχείο του Τμήματος</w:t>
      </w:r>
      <w:r w:rsidRPr="00F2732B">
        <w:rPr>
          <w:rFonts w:ascii="Times New Roman" w:hAnsi="Times New Roman"/>
          <w:sz w:val="24"/>
          <w:szCs w:val="24"/>
        </w:rPr>
        <w:tab/>
      </w:r>
    </w:p>
    <w:sectPr w:rsidR="00F2732B" w:rsidRPr="00F2732B" w:rsidSect="00D50584">
      <w:headerReference w:type="default" r:id="rId7"/>
      <w:footerReference w:type="default" r:id="rId8"/>
      <w:pgSz w:w="11906" w:h="16838"/>
      <w:pgMar w:top="1985" w:right="991" w:bottom="1134" w:left="9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F535" w14:textId="77777777" w:rsidR="00595EC1" w:rsidRDefault="00595EC1" w:rsidP="00551376">
      <w:pPr>
        <w:spacing w:after="0" w:line="240" w:lineRule="auto"/>
      </w:pPr>
      <w:r>
        <w:separator/>
      </w:r>
    </w:p>
  </w:endnote>
  <w:endnote w:type="continuationSeparator" w:id="0">
    <w:p w14:paraId="7506E083" w14:textId="77777777" w:rsidR="00595EC1" w:rsidRDefault="00595EC1" w:rsidP="0055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TD B 7o 00">
    <w:altName w:val="TTD B 7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D835" w14:textId="77777777" w:rsidR="00B65479" w:rsidRDefault="002274E2">
    <w:pPr>
      <w:pStyle w:val="Footer"/>
    </w:pPr>
    <w:r>
      <w:rPr>
        <w:noProof/>
        <w:lang w:eastAsia="el-GR"/>
      </w:rPr>
      <w:ptab w:relativeTo="indent" w:alignment="center" w:leader="none"/>
    </w:r>
    <w:r w:rsidR="00AC050D">
      <w:rPr>
        <w:noProof/>
        <w:lang w:eastAsia="el-GR"/>
      </w:rPr>
      <w:drawing>
        <wp:inline distT="0" distB="0" distL="0" distR="0" wp14:anchorId="566BDB18" wp14:editId="02C10DC6">
          <wp:extent cx="5274310" cy="306705"/>
          <wp:effectExtent l="0" t="0" r="254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x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0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F52E" w14:textId="77777777" w:rsidR="00595EC1" w:rsidRDefault="00595EC1" w:rsidP="00551376">
      <w:pPr>
        <w:spacing w:after="0" w:line="240" w:lineRule="auto"/>
      </w:pPr>
      <w:r>
        <w:separator/>
      </w:r>
    </w:p>
  </w:footnote>
  <w:footnote w:type="continuationSeparator" w:id="0">
    <w:p w14:paraId="2A04C4E2" w14:textId="77777777" w:rsidR="00595EC1" w:rsidRDefault="00595EC1" w:rsidP="0055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6912" w14:textId="77777777" w:rsidR="00483D26" w:rsidRDefault="00483D26">
    <w:pPr>
      <w:pStyle w:val="Header"/>
      <w:rPr>
        <w:noProof/>
        <w:lang w:val="en-US" w:eastAsia="el-GR"/>
      </w:rPr>
    </w:pPr>
    <w:r>
      <w:rPr>
        <w:noProof/>
        <w:lang w:eastAsia="el-GR"/>
      </w:rPr>
      <w:ptab w:relativeTo="indent" w:alignment="center" w:leader="none"/>
    </w:r>
  </w:p>
  <w:p w14:paraId="6CC5C934" w14:textId="77777777" w:rsidR="00B65479" w:rsidRDefault="006E352E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56CD1584" wp14:editId="14BF4651">
          <wp:simplePos x="0" y="0"/>
          <wp:positionH relativeFrom="margin">
            <wp:posOffset>5832475</wp:posOffset>
          </wp:positionH>
          <wp:positionV relativeFrom="paragraph">
            <wp:posOffset>109855</wp:posOffset>
          </wp:positionV>
          <wp:extent cx="733425" cy="733425"/>
          <wp:effectExtent l="0" t="0" r="9525" b="9525"/>
          <wp:wrapTight wrapText="bothSides">
            <wp:wrapPolygon edited="0">
              <wp:start x="6171" y="0"/>
              <wp:lineTo x="0" y="3366"/>
              <wp:lineTo x="0" y="14587"/>
              <wp:lineTo x="1122" y="17953"/>
              <wp:lineTo x="5610" y="21319"/>
              <wp:lineTo x="6171" y="21319"/>
              <wp:lineTo x="15148" y="21319"/>
              <wp:lineTo x="15709" y="21319"/>
              <wp:lineTo x="20197" y="17953"/>
              <wp:lineTo x="21319" y="14587"/>
              <wp:lineTo x="21319" y="3366"/>
              <wp:lineTo x="15148" y="0"/>
              <wp:lineTo x="6171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4E2">
      <w:rPr>
        <w:noProof/>
        <w:lang w:eastAsia="el-GR"/>
      </w:rPr>
      <w:ptab w:relativeTo="indent" w:alignment="center" w:leader="none"/>
    </w:r>
    <w:r w:rsidR="0085705D">
      <w:rPr>
        <w:noProof/>
        <w:lang w:eastAsia="el-GR"/>
      </w:rPr>
      <w:drawing>
        <wp:inline distT="0" distB="0" distL="0" distR="0" wp14:anchorId="08F95158" wp14:editId="5FB24E1F">
          <wp:extent cx="3642360" cy="1060704"/>
          <wp:effectExtent l="0" t="0" r="0" b="635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ISTOLOXARTO_BB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360" cy="106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F93"/>
    <w:multiLevelType w:val="hybridMultilevel"/>
    <w:tmpl w:val="FB26951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541AE"/>
    <w:multiLevelType w:val="hybridMultilevel"/>
    <w:tmpl w:val="F41EC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3C56"/>
    <w:multiLevelType w:val="hybridMultilevel"/>
    <w:tmpl w:val="C8A034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C7EF7"/>
    <w:multiLevelType w:val="hybridMultilevel"/>
    <w:tmpl w:val="4740C29C"/>
    <w:lvl w:ilvl="0" w:tplc="51E8BE3E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483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417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926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938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76"/>
    <w:rsid w:val="00004205"/>
    <w:rsid w:val="00005A54"/>
    <w:rsid w:val="000072A5"/>
    <w:rsid w:val="0000746C"/>
    <w:rsid w:val="000140ED"/>
    <w:rsid w:val="00015297"/>
    <w:rsid w:val="000155D7"/>
    <w:rsid w:val="00022641"/>
    <w:rsid w:val="000317A9"/>
    <w:rsid w:val="00040AB2"/>
    <w:rsid w:val="00041B23"/>
    <w:rsid w:val="00062589"/>
    <w:rsid w:val="00072EF3"/>
    <w:rsid w:val="000752FD"/>
    <w:rsid w:val="00085F70"/>
    <w:rsid w:val="00086779"/>
    <w:rsid w:val="00087B21"/>
    <w:rsid w:val="00097535"/>
    <w:rsid w:val="000A2359"/>
    <w:rsid w:val="000A2676"/>
    <w:rsid w:val="000A2D77"/>
    <w:rsid w:val="000A3B6D"/>
    <w:rsid w:val="000A4312"/>
    <w:rsid w:val="000B3501"/>
    <w:rsid w:val="000B6A3A"/>
    <w:rsid w:val="000C3576"/>
    <w:rsid w:val="000D24BF"/>
    <w:rsid w:val="000E4F48"/>
    <w:rsid w:val="000E5111"/>
    <w:rsid w:val="000F0F88"/>
    <w:rsid w:val="000F24CB"/>
    <w:rsid w:val="000F44CE"/>
    <w:rsid w:val="000F5861"/>
    <w:rsid w:val="000F5B5E"/>
    <w:rsid w:val="000F7968"/>
    <w:rsid w:val="000F7C3E"/>
    <w:rsid w:val="00102F3D"/>
    <w:rsid w:val="0011001E"/>
    <w:rsid w:val="00123B7A"/>
    <w:rsid w:val="00127ED0"/>
    <w:rsid w:val="0014009C"/>
    <w:rsid w:val="00141C2E"/>
    <w:rsid w:val="00146CFF"/>
    <w:rsid w:val="001476F0"/>
    <w:rsid w:val="001537EB"/>
    <w:rsid w:val="00157E49"/>
    <w:rsid w:val="00161A8A"/>
    <w:rsid w:val="00170D74"/>
    <w:rsid w:val="00170E60"/>
    <w:rsid w:val="00174C1D"/>
    <w:rsid w:val="001769E8"/>
    <w:rsid w:val="00180CF0"/>
    <w:rsid w:val="001866C4"/>
    <w:rsid w:val="0018785A"/>
    <w:rsid w:val="001A0189"/>
    <w:rsid w:val="001D2F0A"/>
    <w:rsid w:val="001D33B1"/>
    <w:rsid w:val="001D47F2"/>
    <w:rsid w:val="001D61C6"/>
    <w:rsid w:val="001D7BB8"/>
    <w:rsid w:val="001E1084"/>
    <w:rsid w:val="001E3944"/>
    <w:rsid w:val="001E6D53"/>
    <w:rsid w:val="001F2562"/>
    <w:rsid w:val="002015FB"/>
    <w:rsid w:val="00203377"/>
    <w:rsid w:val="002041E4"/>
    <w:rsid w:val="00210A0A"/>
    <w:rsid w:val="00211EFA"/>
    <w:rsid w:val="00213D75"/>
    <w:rsid w:val="00223081"/>
    <w:rsid w:val="0022664D"/>
    <w:rsid w:val="002274E2"/>
    <w:rsid w:val="00227F1F"/>
    <w:rsid w:val="00231206"/>
    <w:rsid w:val="00234D88"/>
    <w:rsid w:val="00245148"/>
    <w:rsid w:val="00253FB4"/>
    <w:rsid w:val="00260543"/>
    <w:rsid w:val="00261282"/>
    <w:rsid w:val="00264145"/>
    <w:rsid w:val="00270596"/>
    <w:rsid w:val="0027191F"/>
    <w:rsid w:val="00276840"/>
    <w:rsid w:val="00293181"/>
    <w:rsid w:val="00294E87"/>
    <w:rsid w:val="002A0048"/>
    <w:rsid w:val="002B13C3"/>
    <w:rsid w:val="002B1CF0"/>
    <w:rsid w:val="002B4464"/>
    <w:rsid w:val="002B6B7E"/>
    <w:rsid w:val="002C0819"/>
    <w:rsid w:val="002C1807"/>
    <w:rsid w:val="002C2415"/>
    <w:rsid w:val="002C2608"/>
    <w:rsid w:val="002C5C21"/>
    <w:rsid w:val="002D2D01"/>
    <w:rsid w:val="002D3C2B"/>
    <w:rsid w:val="002E21DE"/>
    <w:rsid w:val="002E3B83"/>
    <w:rsid w:val="002F75D7"/>
    <w:rsid w:val="00305851"/>
    <w:rsid w:val="00320B8D"/>
    <w:rsid w:val="00331194"/>
    <w:rsid w:val="0033193E"/>
    <w:rsid w:val="00331D12"/>
    <w:rsid w:val="00340ACE"/>
    <w:rsid w:val="003429C8"/>
    <w:rsid w:val="003458D7"/>
    <w:rsid w:val="00366A05"/>
    <w:rsid w:val="00367107"/>
    <w:rsid w:val="003779C7"/>
    <w:rsid w:val="00377E8B"/>
    <w:rsid w:val="00384086"/>
    <w:rsid w:val="00385D60"/>
    <w:rsid w:val="003874F3"/>
    <w:rsid w:val="003916D2"/>
    <w:rsid w:val="003B2536"/>
    <w:rsid w:val="003C7A14"/>
    <w:rsid w:val="003C7D50"/>
    <w:rsid w:val="003E339E"/>
    <w:rsid w:val="003E5AF2"/>
    <w:rsid w:val="003F0823"/>
    <w:rsid w:val="003F3B15"/>
    <w:rsid w:val="003F63FF"/>
    <w:rsid w:val="004010F4"/>
    <w:rsid w:val="00410362"/>
    <w:rsid w:val="004130DB"/>
    <w:rsid w:val="0041411D"/>
    <w:rsid w:val="00431DCA"/>
    <w:rsid w:val="004330A5"/>
    <w:rsid w:val="00442820"/>
    <w:rsid w:val="004456E7"/>
    <w:rsid w:val="00445E00"/>
    <w:rsid w:val="004672FC"/>
    <w:rsid w:val="00475ADB"/>
    <w:rsid w:val="00481308"/>
    <w:rsid w:val="00483D26"/>
    <w:rsid w:val="00491832"/>
    <w:rsid w:val="004A09DF"/>
    <w:rsid w:val="004A1C5D"/>
    <w:rsid w:val="004A5282"/>
    <w:rsid w:val="004A617C"/>
    <w:rsid w:val="004B0C8C"/>
    <w:rsid w:val="004B52B5"/>
    <w:rsid w:val="004C07F5"/>
    <w:rsid w:val="004C242C"/>
    <w:rsid w:val="004D24A9"/>
    <w:rsid w:val="004F133A"/>
    <w:rsid w:val="004F1D99"/>
    <w:rsid w:val="00501BD9"/>
    <w:rsid w:val="00502811"/>
    <w:rsid w:val="00511207"/>
    <w:rsid w:val="005133DD"/>
    <w:rsid w:val="00523BB2"/>
    <w:rsid w:val="00526F60"/>
    <w:rsid w:val="00530DBE"/>
    <w:rsid w:val="0053674C"/>
    <w:rsid w:val="00542B96"/>
    <w:rsid w:val="00551376"/>
    <w:rsid w:val="00551BEE"/>
    <w:rsid w:val="00555FDC"/>
    <w:rsid w:val="00562398"/>
    <w:rsid w:val="00570C5A"/>
    <w:rsid w:val="00573760"/>
    <w:rsid w:val="0057624D"/>
    <w:rsid w:val="00581EB0"/>
    <w:rsid w:val="00586528"/>
    <w:rsid w:val="0058713C"/>
    <w:rsid w:val="00587E72"/>
    <w:rsid w:val="00595EC1"/>
    <w:rsid w:val="005A0A6F"/>
    <w:rsid w:val="005B77B2"/>
    <w:rsid w:val="005C4CE1"/>
    <w:rsid w:val="005C5184"/>
    <w:rsid w:val="005C71F2"/>
    <w:rsid w:val="005D42EC"/>
    <w:rsid w:val="005D4355"/>
    <w:rsid w:val="005D618F"/>
    <w:rsid w:val="005E5EE2"/>
    <w:rsid w:val="005E7DC8"/>
    <w:rsid w:val="006109F8"/>
    <w:rsid w:val="006136BF"/>
    <w:rsid w:val="00615D69"/>
    <w:rsid w:val="00622821"/>
    <w:rsid w:val="00630DC3"/>
    <w:rsid w:val="00631D75"/>
    <w:rsid w:val="00632241"/>
    <w:rsid w:val="00642558"/>
    <w:rsid w:val="00660130"/>
    <w:rsid w:val="00660B8B"/>
    <w:rsid w:val="0066691A"/>
    <w:rsid w:val="00676E94"/>
    <w:rsid w:val="006818A4"/>
    <w:rsid w:val="006877F8"/>
    <w:rsid w:val="006A19CF"/>
    <w:rsid w:val="006B574F"/>
    <w:rsid w:val="006C2B67"/>
    <w:rsid w:val="006E352E"/>
    <w:rsid w:val="006E6C0D"/>
    <w:rsid w:val="006F4CBE"/>
    <w:rsid w:val="006F6325"/>
    <w:rsid w:val="006F7F0B"/>
    <w:rsid w:val="00703651"/>
    <w:rsid w:val="0071588E"/>
    <w:rsid w:val="007174A0"/>
    <w:rsid w:val="0072273A"/>
    <w:rsid w:val="007266BF"/>
    <w:rsid w:val="00732AF0"/>
    <w:rsid w:val="007343E9"/>
    <w:rsid w:val="0073596B"/>
    <w:rsid w:val="00760560"/>
    <w:rsid w:val="0077077E"/>
    <w:rsid w:val="00770D19"/>
    <w:rsid w:val="00793A36"/>
    <w:rsid w:val="0079584A"/>
    <w:rsid w:val="007971E0"/>
    <w:rsid w:val="007A0C32"/>
    <w:rsid w:val="007B2889"/>
    <w:rsid w:val="007B42FA"/>
    <w:rsid w:val="007B58A9"/>
    <w:rsid w:val="007B5BDE"/>
    <w:rsid w:val="007C358C"/>
    <w:rsid w:val="007D440B"/>
    <w:rsid w:val="007D65E0"/>
    <w:rsid w:val="007E0941"/>
    <w:rsid w:val="007E16B3"/>
    <w:rsid w:val="007E1EA9"/>
    <w:rsid w:val="007E3EEA"/>
    <w:rsid w:val="007E3F52"/>
    <w:rsid w:val="007E5C2C"/>
    <w:rsid w:val="007F49AA"/>
    <w:rsid w:val="0080192F"/>
    <w:rsid w:val="008069FE"/>
    <w:rsid w:val="0081124A"/>
    <w:rsid w:val="00811D25"/>
    <w:rsid w:val="00815E53"/>
    <w:rsid w:val="00822E1A"/>
    <w:rsid w:val="00826290"/>
    <w:rsid w:val="008351AD"/>
    <w:rsid w:val="0084633F"/>
    <w:rsid w:val="00846C1C"/>
    <w:rsid w:val="00852BDB"/>
    <w:rsid w:val="00855BE3"/>
    <w:rsid w:val="0085705D"/>
    <w:rsid w:val="00860B88"/>
    <w:rsid w:val="00860EC9"/>
    <w:rsid w:val="00875BA8"/>
    <w:rsid w:val="00883E10"/>
    <w:rsid w:val="00894820"/>
    <w:rsid w:val="008A0153"/>
    <w:rsid w:val="008A5C69"/>
    <w:rsid w:val="008A5F87"/>
    <w:rsid w:val="008B0972"/>
    <w:rsid w:val="008C5B95"/>
    <w:rsid w:val="008C7920"/>
    <w:rsid w:val="008E6DAF"/>
    <w:rsid w:val="008E7D75"/>
    <w:rsid w:val="008F68B7"/>
    <w:rsid w:val="00913D4C"/>
    <w:rsid w:val="00917516"/>
    <w:rsid w:val="00917C3F"/>
    <w:rsid w:val="00932F46"/>
    <w:rsid w:val="009400E5"/>
    <w:rsid w:val="00947017"/>
    <w:rsid w:val="009471DB"/>
    <w:rsid w:val="00971394"/>
    <w:rsid w:val="00972BAC"/>
    <w:rsid w:val="009B095F"/>
    <w:rsid w:val="009B3432"/>
    <w:rsid w:val="009C2CBB"/>
    <w:rsid w:val="009D1378"/>
    <w:rsid w:val="009D2C15"/>
    <w:rsid w:val="009D6328"/>
    <w:rsid w:val="009E6E2A"/>
    <w:rsid w:val="009F5F99"/>
    <w:rsid w:val="00A0031B"/>
    <w:rsid w:val="00A03C27"/>
    <w:rsid w:val="00A03DAC"/>
    <w:rsid w:val="00A043EF"/>
    <w:rsid w:val="00A165E1"/>
    <w:rsid w:val="00A265CE"/>
    <w:rsid w:val="00A43F4C"/>
    <w:rsid w:val="00A45281"/>
    <w:rsid w:val="00A4629D"/>
    <w:rsid w:val="00A5438D"/>
    <w:rsid w:val="00A5469D"/>
    <w:rsid w:val="00A70548"/>
    <w:rsid w:val="00A77A4A"/>
    <w:rsid w:val="00A815F5"/>
    <w:rsid w:val="00A83B57"/>
    <w:rsid w:val="00A861A0"/>
    <w:rsid w:val="00A94504"/>
    <w:rsid w:val="00AA0CD4"/>
    <w:rsid w:val="00AA59E3"/>
    <w:rsid w:val="00AB1D2A"/>
    <w:rsid w:val="00AB31AD"/>
    <w:rsid w:val="00AC050D"/>
    <w:rsid w:val="00AC05D7"/>
    <w:rsid w:val="00AC36BE"/>
    <w:rsid w:val="00AE43AB"/>
    <w:rsid w:val="00AE710D"/>
    <w:rsid w:val="00B04438"/>
    <w:rsid w:val="00B16885"/>
    <w:rsid w:val="00B20D41"/>
    <w:rsid w:val="00B371BB"/>
    <w:rsid w:val="00B40418"/>
    <w:rsid w:val="00B42473"/>
    <w:rsid w:val="00B5183A"/>
    <w:rsid w:val="00B52F7F"/>
    <w:rsid w:val="00B533BD"/>
    <w:rsid w:val="00B54350"/>
    <w:rsid w:val="00B65479"/>
    <w:rsid w:val="00B7278F"/>
    <w:rsid w:val="00B75CF5"/>
    <w:rsid w:val="00B771F4"/>
    <w:rsid w:val="00B91CA5"/>
    <w:rsid w:val="00B97B96"/>
    <w:rsid w:val="00BC36F8"/>
    <w:rsid w:val="00BD4582"/>
    <w:rsid w:val="00BE1B5E"/>
    <w:rsid w:val="00BE288B"/>
    <w:rsid w:val="00BE3460"/>
    <w:rsid w:val="00BE4D83"/>
    <w:rsid w:val="00BF0CC0"/>
    <w:rsid w:val="00C132D8"/>
    <w:rsid w:val="00C145C5"/>
    <w:rsid w:val="00C23974"/>
    <w:rsid w:val="00C32374"/>
    <w:rsid w:val="00C33887"/>
    <w:rsid w:val="00C36CE0"/>
    <w:rsid w:val="00C377F3"/>
    <w:rsid w:val="00C44985"/>
    <w:rsid w:val="00C4674B"/>
    <w:rsid w:val="00C55382"/>
    <w:rsid w:val="00C70166"/>
    <w:rsid w:val="00C7029F"/>
    <w:rsid w:val="00C71FF2"/>
    <w:rsid w:val="00C8125D"/>
    <w:rsid w:val="00C8346E"/>
    <w:rsid w:val="00C83B42"/>
    <w:rsid w:val="00C848FA"/>
    <w:rsid w:val="00C91818"/>
    <w:rsid w:val="00C92CD9"/>
    <w:rsid w:val="00CA102E"/>
    <w:rsid w:val="00CA4240"/>
    <w:rsid w:val="00CA5DEE"/>
    <w:rsid w:val="00CB672A"/>
    <w:rsid w:val="00CC46AD"/>
    <w:rsid w:val="00CD5342"/>
    <w:rsid w:val="00CE01B5"/>
    <w:rsid w:val="00CE19B2"/>
    <w:rsid w:val="00CE5559"/>
    <w:rsid w:val="00CF218B"/>
    <w:rsid w:val="00CF6117"/>
    <w:rsid w:val="00D0141D"/>
    <w:rsid w:val="00D131C3"/>
    <w:rsid w:val="00D141C1"/>
    <w:rsid w:val="00D1623E"/>
    <w:rsid w:val="00D17FDD"/>
    <w:rsid w:val="00D21344"/>
    <w:rsid w:val="00D276AE"/>
    <w:rsid w:val="00D30D10"/>
    <w:rsid w:val="00D4605B"/>
    <w:rsid w:val="00D50584"/>
    <w:rsid w:val="00D53122"/>
    <w:rsid w:val="00D63BA7"/>
    <w:rsid w:val="00D720CF"/>
    <w:rsid w:val="00D87CB2"/>
    <w:rsid w:val="00DA154C"/>
    <w:rsid w:val="00DA4370"/>
    <w:rsid w:val="00DA4E4B"/>
    <w:rsid w:val="00DB7D63"/>
    <w:rsid w:val="00DD33E4"/>
    <w:rsid w:val="00DD460B"/>
    <w:rsid w:val="00DD7A40"/>
    <w:rsid w:val="00DF265C"/>
    <w:rsid w:val="00DF6302"/>
    <w:rsid w:val="00DF6C86"/>
    <w:rsid w:val="00E017DC"/>
    <w:rsid w:val="00E1218C"/>
    <w:rsid w:val="00E24F99"/>
    <w:rsid w:val="00E33804"/>
    <w:rsid w:val="00E4223D"/>
    <w:rsid w:val="00E52246"/>
    <w:rsid w:val="00E52918"/>
    <w:rsid w:val="00E52BAA"/>
    <w:rsid w:val="00E57E0A"/>
    <w:rsid w:val="00E6568D"/>
    <w:rsid w:val="00E70F48"/>
    <w:rsid w:val="00E84C40"/>
    <w:rsid w:val="00E8783C"/>
    <w:rsid w:val="00EA2E1D"/>
    <w:rsid w:val="00EA436B"/>
    <w:rsid w:val="00EB589D"/>
    <w:rsid w:val="00EB7253"/>
    <w:rsid w:val="00EC19D8"/>
    <w:rsid w:val="00EC4796"/>
    <w:rsid w:val="00ED617F"/>
    <w:rsid w:val="00EE6852"/>
    <w:rsid w:val="00EE708C"/>
    <w:rsid w:val="00EF26BE"/>
    <w:rsid w:val="00EF29FA"/>
    <w:rsid w:val="00EF6ADF"/>
    <w:rsid w:val="00EF6DCC"/>
    <w:rsid w:val="00EF7323"/>
    <w:rsid w:val="00F039B2"/>
    <w:rsid w:val="00F11ED0"/>
    <w:rsid w:val="00F1362F"/>
    <w:rsid w:val="00F1694A"/>
    <w:rsid w:val="00F20F86"/>
    <w:rsid w:val="00F20F88"/>
    <w:rsid w:val="00F265DF"/>
    <w:rsid w:val="00F2732B"/>
    <w:rsid w:val="00F33FA2"/>
    <w:rsid w:val="00F45037"/>
    <w:rsid w:val="00F54425"/>
    <w:rsid w:val="00F56C7A"/>
    <w:rsid w:val="00F57592"/>
    <w:rsid w:val="00F57774"/>
    <w:rsid w:val="00F64E6C"/>
    <w:rsid w:val="00F65F9A"/>
    <w:rsid w:val="00F71365"/>
    <w:rsid w:val="00F71BB4"/>
    <w:rsid w:val="00F75EF4"/>
    <w:rsid w:val="00F765A0"/>
    <w:rsid w:val="00F875D0"/>
    <w:rsid w:val="00FB5FBC"/>
    <w:rsid w:val="00FC001B"/>
    <w:rsid w:val="00FE2C7A"/>
    <w:rsid w:val="00FF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BC555"/>
  <w15:docId w15:val="{A9F5FEF5-D1C8-45CA-8A6D-D678CC3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E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274E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4"/>
      <w:szCs w:val="24"/>
      <w:u w:val="single"/>
      <w:lang w:eastAsia="el-GR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467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4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76"/>
  </w:style>
  <w:style w:type="paragraph" w:styleId="Footer">
    <w:name w:val="footer"/>
    <w:basedOn w:val="Normal"/>
    <w:link w:val="FooterChar"/>
    <w:uiPriority w:val="99"/>
    <w:unhideWhenUsed/>
    <w:rsid w:val="00551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76"/>
  </w:style>
  <w:style w:type="paragraph" w:styleId="BalloonText">
    <w:name w:val="Balloon Text"/>
    <w:basedOn w:val="Normal"/>
    <w:link w:val="BalloonTextChar"/>
    <w:uiPriority w:val="99"/>
    <w:semiHidden/>
    <w:unhideWhenUsed/>
    <w:rsid w:val="00B6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7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274E2"/>
    <w:rPr>
      <w:rFonts w:ascii="Bookman Old Style" w:eastAsia="Times New Roman" w:hAnsi="Bookman Old Style" w:cs="Times New Roman"/>
      <w:sz w:val="24"/>
      <w:szCs w:val="24"/>
      <w:u w:val="single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4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unhideWhenUsed/>
    <w:rsid w:val="002274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74E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2274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9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94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94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2732B"/>
    <w:pPr>
      <w:widowControl w:val="0"/>
      <w:autoSpaceDE w:val="0"/>
      <w:autoSpaceDN w:val="0"/>
      <w:adjustRightInd w:val="0"/>
      <w:spacing w:after="0" w:line="240" w:lineRule="auto"/>
    </w:pPr>
    <w:rPr>
      <w:rFonts w:ascii="TTD B 7o 00" w:eastAsia="Times New Roman" w:hAnsi="TTD B 7o 00" w:cs="TTD B 7o 00"/>
      <w:color w:val="000000"/>
      <w:sz w:val="24"/>
      <w:szCs w:val="24"/>
      <w:lang w:eastAsia="el-GR"/>
    </w:rPr>
  </w:style>
  <w:style w:type="table" w:styleId="TableGrid">
    <w:name w:val="Table Grid"/>
    <w:basedOn w:val="TableNormal"/>
    <w:uiPriority w:val="99"/>
    <w:rsid w:val="00F2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7E72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7E72"/>
  </w:style>
  <w:style w:type="character" w:customStyle="1" w:styleId="Heading2Char">
    <w:name w:val="Heading 2 Char"/>
    <w:basedOn w:val="DefaultParagraphFont"/>
    <w:link w:val="Heading2"/>
    <w:uiPriority w:val="1"/>
    <w:semiHidden/>
    <w:rsid w:val="004672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72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72F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672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2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2FC"/>
    <w:pPr>
      <w:spacing w:before="167" w:after="251" w:line="240" w:lineRule="auto"/>
    </w:pPr>
    <w:rPr>
      <w:rFonts w:ascii="Times New Roman" w:eastAsia="MS Mincho" w:hAnsi="Times New Roman"/>
      <w:sz w:val="24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672FC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672FC"/>
  </w:style>
  <w:style w:type="paragraph" w:styleId="BodyText2">
    <w:name w:val="Body Text 2"/>
    <w:basedOn w:val="Normal"/>
    <w:link w:val="BodyText2Char"/>
    <w:uiPriority w:val="99"/>
    <w:semiHidden/>
    <w:unhideWhenUsed/>
    <w:rsid w:val="004672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72FC"/>
    <w:rPr>
      <w:rFonts w:ascii="Calibri" w:eastAsia="Calibri" w:hAnsi="Calibri" w:cs="Times New Roman"/>
    </w:rPr>
  </w:style>
  <w:style w:type="paragraph" w:customStyle="1" w:styleId="page">
    <w:name w:val="page"/>
    <w:basedOn w:val="Normal"/>
    <w:uiPriority w:val="99"/>
    <w:rsid w:val="004672FC"/>
    <w:pPr>
      <w:tabs>
        <w:tab w:val="left" w:pos="4840"/>
      </w:tabs>
      <w:spacing w:after="0" w:line="240" w:lineRule="auto"/>
      <w:ind w:left="20" w:right="-642" w:firstLine="1140"/>
      <w:jc w:val="both"/>
    </w:pPr>
    <w:rPr>
      <w:rFonts w:ascii="Arial" w:eastAsia="Times New Roman" w:hAnsi="Arial"/>
      <w:sz w:val="24"/>
      <w:szCs w:val="20"/>
      <w:lang w:val="en-US"/>
    </w:rPr>
  </w:style>
  <w:style w:type="paragraph" w:customStyle="1" w:styleId="para-5">
    <w:name w:val="para-5"/>
    <w:basedOn w:val="Normal"/>
    <w:uiPriority w:val="99"/>
    <w:rsid w:val="00467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ableParagraph">
    <w:name w:val="Table Paragraph"/>
    <w:basedOn w:val="Normal"/>
    <w:uiPriority w:val="1"/>
    <w:qFormat/>
    <w:rsid w:val="00467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character" w:customStyle="1" w:styleId="st">
    <w:name w:val="st"/>
    <w:basedOn w:val="DefaultParagraphFont"/>
    <w:rsid w:val="004672FC"/>
  </w:style>
  <w:style w:type="character" w:customStyle="1" w:styleId="markedcontent">
    <w:name w:val="markedcontent"/>
    <w:basedOn w:val="DefaultParagraphFont"/>
    <w:rsid w:val="00D5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43767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1730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024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21216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0945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4523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8731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6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6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57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00015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1532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5077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3413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80753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38583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22775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1349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63227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4223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Press01</dc:creator>
  <cp:lastModifiedBy>MITSOS CHRISTOS</cp:lastModifiedBy>
  <cp:revision>2</cp:revision>
  <cp:lastPrinted>2024-07-22T11:35:00Z</cp:lastPrinted>
  <dcterms:created xsi:type="dcterms:W3CDTF">2025-07-17T15:29:00Z</dcterms:created>
  <dcterms:modified xsi:type="dcterms:W3CDTF">2025-07-17T15:29:00Z</dcterms:modified>
</cp:coreProperties>
</file>