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2239"/>
        <w:gridCol w:w="313"/>
        <w:gridCol w:w="7294"/>
        <w:gridCol w:w="2912"/>
      </w:tblGrid>
      <w:tr w:rsidR="008B5FA5" w:rsidRPr="003C1C18" w:rsidTr="00A25003">
        <w:trPr>
          <w:trHeight w:val="1610"/>
        </w:trPr>
        <w:tc>
          <w:tcPr>
            <w:tcW w:w="1838" w:type="dxa"/>
          </w:tcPr>
          <w:p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2758" w:type="dxa"/>
            <w:gridSpan w:val="4"/>
          </w:tcPr>
          <w:p w:rsidR="008B5FA5" w:rsidRPr="00954050" w:rsidRDefault="008B5FA5" w:rsidP="00532877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</w:rPr>
              <w:t>ΠΑΡΟΥΣΙΑΣΗ ΔΙΠΛΩΜΑΤΙΚΩΝ ΕΡΓΑΣΙΩΝ</w:t>
            </w:r>
          </w:p>
          <w:p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</w:rPr>
              <w:t>ΠΡΟΠΤΥΧΙΑΚΩΝ ΦΟΙΤΗΤΩΝ</w:t>
            </w:r>
          </w:p>
          <w:p w:rsidR="008B5FA5" w:rsidRPr="00B1690E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Ημερομηνία Παρουσίασης</w:t>
            </w:r>
            <w:r w:rsidRPr="00954050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  <w:r w:rsidRPr="00954050">
              <w:rPr>
                <w:rFonts w:ascii="Verdana" w:hAnsi="Verdana"/>
                <w:sz w:val="22"/>
                <w:szCs w:val="22"/>
              </w:rPr>
              <w:t xml:space="preserve"> </w:t>
            </w:r>
            <w:r w:rsidR="00EE364E">
              <w:rPr>
                <w:rFonts w:ascii="Verdana" w:hAnsi="Verdana"/>
                <w:b/>
                <w:color w:val="FF0000"/>
                <w:sz w:val="22"/>
                <w:szCs w:val="22"/>
              </w:rPr>
              <w:t>5</w:t>
            </w:r>
            <w:r w:rsidR="00EF2315" w:rsidRPr="00EF2315">
              <w:rPr>
                <w:rFonts w:ascii="Verdana" w:hAnsi="Verdana"/>
                <w:b/>
                <w:color w:val="FF0000"/>
                <w:sz w:val="22"/>
                <w:szCs w:val="22"/>
                <w:vertAlign w:val="superscript"/>
              </w:rPr>
              <w:t>η</w:t>
            </w: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EE364E">
              <w:rPr>
                <w:rFonts w:ascii="Verdana" w:hAnsi="Verdana"/>
                <w:b/>
                <w:color w:val="FF0000"/>
                <w:sz w:val="22"/>
                <w:szCs w:val="22"/>
              </w:rPr>
              <w:t>ΜΑΡΤ</w:t>
            </w:r>
            <w:r w:rsidR="00CC479E">
              <w:rPr>
                <w:rFonts w:ascii="Verdana" w:hAnsi="Verdana"/>
                <w:b/>
                <w:color w:val="FF0000"/>
                <w:sz w:val="22"/>
                <w:szCs w:val="22"/>
              </w:rPr>
              <w:t>ΙΟΥ</w:t>
            </w:r>
            <w:r w:rsidR="001737D7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202</w:t>
            </w:r>
            <w:r w:rsidR="00EE364E">
              <w:rPr>
                <w:rFonts w:ascii="Verdana" w:hAnsi="Verdana"/>
                <w:b/>
                <w:color w:val="FF0000"/>
                <w:sz w:val="22"/>
                <w:szCs w:val="22"/>
              </w:rPr>
              <w:t>5</w:t>
            </w:r>
          </w:p>
          <w:p w:rsidR="008B5FA5" w:rsidRPr="003C1C18" w:rsidRDefault="008B5FA5" w:rsidP="00EB1F41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Α</w:t>
            </w:r>
            <w:r w:rsidR="00EB1F41">
              <w:rPr>
                <w:rFonts w:ascii="Verdana" w:hAnsi="Verdana"/>
                <w:b/>
                <w:color w:val="FF0000"/>
                <w:sz w:val="22"/>
                <w:szCs w:val="22"/>
              </w:rPr>
              <w:t>ίθουσα</w:t>
            </w:r>
            <w:r w:rsidR="00EE364E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Σέκερης</w:t>
            </w: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, ΤΒΒ</w:t>
            </w:r>
          </w:p>
        </w:tc>
      </w:tr>
      <w:tr w:rsidR="008B5FA5" w:rsidRPr="00954050" w:rsidTr="00A25003">
        <w:trPr>
          <w:trHeight w:val="360"/>
        </w:trPr>
        <w:tc>
          <w:tcPr>
            <w:tcW w:w="1838" w:type="dxa"/>
          </w:tcPr>
          <w:p w:rsidR="008B5FA5" w:rsidRDefault="008B5FA5" w:rsidP="00796C3D">
            <w:pPr>
              <w:spacing w:line="360" w:lineRule="auto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Ώρα </w:t>
            </w:r>
          </w:p>
          <w:p w:rsidR="008B5FA5" w:rsidRPr="00954050" w:rsidRDefault="008B5FA5" w:rsidP="00796C3D">
            <w:pPr>
              <w:spacing w:line="360" w:lineRule="auto"/>
              <w:rPr>
                <w:rFonts w:ascii="Verdana" w:hAnsi="Verdana"/>
                <w:b/>
                <w:u w:val="single"/>
              </w:rPr>
            </w:pPr>
          </w:p>
        </w:tc>
        <w:tc>
          <w:tcPr>
            <w:tcW w:w="2239" w:type="dxa"/>
          </w:tcPr>
          <w:p w:rsidR="003022E7" w:rsidRDefault="008B5FA5" w:rsidP="00796C3D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Ονοματεπώνυμο</w:t>
            </w:r>
          </w:p>
          <w:p w:rsidR="003022E7" w:rsidRPr="003022E7" w:rsidRDefault="003022E7" w:rsidP="00796C3D">
            <w:pPr>
              <w:spacing w:line="360" w:lineRule="auto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</w:tc>
        <w:tc>
          <w:tcPr>
            <w:tcW w:w="7607" w:type="dxa"/>
            <w:gridSpan w:val="2"/>
          </w:tcPr>
          <w:p w:rsidR="00EC6583" w:rsidRPr="00AA4CC1" w:rsidRDefault="008B5FA5" w:rsidP="00AA4CC1">
            <w:pPr>
              <w:spacing w:line="360" w:lineRule="auto"/>
              <w:jc w:val="center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Θέμα</w:t>
            </w:r>
          </w:p>
        </w:tc>
        <w:tc>
          <w:tcPr>
            <w:tcW w:w="2912" w:type="dxa"/>
          </w:tcPr>
          <w:p w:rsidR="008B5FA5" w:rsidRPr="00954050" w:rsidRDefault="008B5FA5" w:rsidP="00796C3D">
            <w:pPr>
              <w:spacing w:line="360" w:lineRule="auto"/>
              <w:jc w:val="center"/>
              <w:rPr>
                <w:rFonts w:ascii="Verdana" w:hAnsi="Verdana"/>
                <w:b/>
                <w:u w:val="single"/>
              </w:rPr>
            </w:pPr>
            <w:r w:rsidRPr="00954050">
              <w:rPr>
                <w:rFonts w:ascii="Verdana" w:hAnsi="Verdana"/>
                <w:b/>
                <w:sz w:val="22"/>
                <w:szCs w:val="22"/>
                <w:u w:val="single"/>
              </w:rPr>
              <w:t>Τριμελής Επιτροπή</w:t>
            </w:r>
          </w:p>
        </w:tc>
      </w:tr>
      <w:tr w:rsidR="004E78CF" w:rsidRPr="00124A67" w:rsidTr="00A25003">
        <w:trPr>
          <w:trHeight w:val="564"/>
        </w:trPr>
        <w:tc>
          <w:tcPr>
            <w:tcW w:w="1838" w:type="dxa"/>
            <w:shd w:val="clear" w:color="auto" w:fill="FFFFFF" w:themeFill="background1"/>
          </w:tcPr>
          <w:p w:rsidR="004E78CF" w:rsidRPr="00FE54A8" w:rsidRDefault="004E78CF" w:rsidP="001F6A45">
            <w:pPr>
              <w:rPr>
                <w:rFonts w:ascii="Verdana" w:hAnsi="Verdana"/>
              </w:rPr>
            </w:pP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:rsidR="004E78CF" w:rsidRPr="00E86132" w:rsidRDefault="004E78CF" w:rsidP="00380F0F">
            <w:pPr>
              <w:rPr>
                <w:sz w:val="28"/>
                <w:szCs w:val="28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ΥΠΕΥΘΥΝΗ </w:t>
            </w:r>
            <w:r w:rsidRPr="00CF7182">
              <w:rPr>
                <w:b/>
                <w:color w:val="FF0000"/>
                <w:sz w:val="22"/>
                <w:szCs w:val="22"/>
              </w:rPr>
              <w:t xml:space="preserve"> ΕΝΟΤΗΤΑΣ: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F7182">
              <w:rPr>
                <w:sz w:val="22"/>
                <w:szCs w:val="22"/>
              </w:rPr>
              <w:t>Σ.ΠΑΠΟΥΤΣΟΠΟΥΛΟΥ</w:t>
            </w:r>
          </w:p>
        </w:tc>
      </w:tr>
      <w:tr w:rsidR="004F43D2" w:rsidRPr="00124A67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Pr="00A25003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 w:rsidRPr="00A25003">
              <w:rPr>
                <w:rFonts w:ascii="Verdana" w:hAnsi="Verdana"/>
                <w:sz w:val="22"/>
                <w:szCs w:val="22"/>
              </w:rPr>
              <w:t>9:45-10:00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ΒΕΛΔΕΚΗ ΕΥΑΓΓΕΛΙΑ-ΓΕΩΡΓΙΑ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4637DC" w:rsidRDefault="004F43D2" w:rsidP="004F43D2">
            <w:pPr>
              <w:jc w:val="center"/>
            </w:pPr>
            <w:r>
              <w:t xml:space="preserve">Ο ΡΟΛΟΣ ΤΟΥ ΠΟΛΥΜΟΡΦΙΣΜΟΥ </w:t>
            </w:r>
            <w:r>
              <w:rPr>
                <w:lang w:val="en-US"/>
              </w:rPr>
              <w:t>RS</w:t>
            </w:r>
            <w:r w:rsidRPr="004637DC">
              <w:t xml:space="preserve">1834481 </w:t>
            </w:r>
            <w:r>
              <w:t xml:space="preserve">ΤΟΥ ΓΟΝΙΔΙΟΥ </w:t>
            </w:r>
            <w:r>
              <w:rPr>
                <w:lang w:val="en-US"/>
              </w:rPr>
              <w:t>IL</w:t>
            </w:r>
            <w:r w:rsidRPr="004637DC">
              <w:t>18</w:t>
            </w:r>
            <w:r>
              <w:t xml:space="preserve"> ΣΤΗΝ ΕΠΙΠΤΩΣΗ ΛΟΙΜΩΞΕΩΝ ΣΕ ΠΑΙΔΙΑ ΜΕ ΣΥΜΠΑΓΕΙΣ ΟΓΚΟΥΣ ΚΑΙ ΑΙΜΑΤΟΛΟΓΙΚΕΣ ΚΑΚΟΗΘΕΙΕΣ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ΠΑΠΟΥΤΣΟΠΟΥΛΟΥ Σ.</w:t>
            </w:r>
          </w:p>
          <w:p w:rsidR="004F43D2" w:rsidRDefault="004F43D2" w:rsidP="004F43D2">
            <w:pPr>
              <w:jc w:val="center"/>
            </w:pPr>
            <w:r>
              <w:t>(Επιβλέπουσα)</w:t>
            </w:r>
          </w:p>
          <w:p w:rsidR="004F43D2" w:rsidRDefault="004F43D2" w:rsidP="004F43D2">
            <w:pPr>
              <w:jc w:val="center"/>
            </w:pPr>
            <w:r>
              <w:t>ΣΠΕΛΕΤΑΣ Μ.</w:t>
            </w:r>
          </w:p>
          <w:p w:rsidR="004F43D2" w:rsidRDefault="004F43D2" w:rsidP="004F43D2">
            <w:pPr>
              <w:jc w:val="center"/>
            </w:pPr>
            <w:r>
              <w:t>ΚΑΛΑΛΑ Φ.</w:t>
            </w:r>
          </w:p>
        </w:tc>
      </w:tr>
      <w:tr w:rsidR="004F43D2" w:rsidRPr="00124A67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Pr="00A25003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 w:rsidRPr="00A25003">
              <w:rPr>
                <w:rFonts w:ascii="Verdana" w:hAnsi="Verdana"/>
                <w:sz w:val="22"/>
                <w:szCs w:val="22"/>
              </w:rPr>
              <w:t>10:00-10:15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ΚΑΛΑΜΒΡΕΖΟΥ-ΠΑΓΟΥ ΑΘΗΝΑ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 w:rsidRPr="0076575B">
              <w:t>ΜΕΛΕΤΗ ΤΗΣ ΙΣΤΟΧΗΜΙΚΗΣ ΑΝΙΧΝΕΥΣΗΣ ΤΟΥ ΜΕΤΑΓΡΑΦΙΚΟΥ ΠΑΡΑΓΟΝΤΑ P65/NF-</w:t>
            </w:r>
            <w:proofErr w:type="spellStart"/>
            <w:r w:rsidRPr="0076575B">
              <w:t>kappa</w:t>
            </w:r>
            <w:proofErr w:type="spellEnd"/>
            <w:r w:rsidRPr="0076575B">
              <w:t xml:space="preserve"> B ΣΕ ΙΣΤΟΥΣ ΜΕ ΑΚΑΝΘΟΚΥΤΤΑΡΙΚΟ ΚΑΡΚΙΝΩΜΑ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ΠΑΠΟΥΤΣΟΠΟΥΛΟΥ Σ.</w:t>
            </w:r>
          </w:p>
          <w:p w:rsidR="004F43D2" w:rsidRDefault="004F43D2" w:rsidP="004F43D2">
            <w:pPr>
              <w:jc w:val="center"/>
            </w:pPr>
            <w:r>
              <w:t>(Επιβλέπουσα)</w:t>
            </w:r>
          </w:p>
          <w:p w:rsidR="004F43D2" w:rsidRDefault="004F43D2" w:rsidP="004F43D2">
            <w:pPr>
              <w:jc w:val="center"/>
            </w:pPr>
            <w:r>
              <w:t>ΙΩΑΝΝΟΥ Μ.</w:t>
            </w:r>
          </w:p>
          <w:p w:rsidR="004F43D2" w:rsidRDefault="004F43D2" w:rsidP="004F43D2">
            <w:pPr>
              <w:jc w:val="center"/>
            </w:pPr>
            <w:r>
              <w:t>ΒΑΣΙΛΑΚΗ Α.</w:t>
            </w:r>
          </w:p>
        </w:tc>
      </w:tr>
      <w:tr w:rsidR="004F43D2" w:rsidRPr="00124A67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Pr="00FE54A8" w:rsidRDefault="004F43D2" w:rsidP="004F43D2">
            <w:pPr>
              <w:rPr>
                <w:rFonts w:ascii="Verdana" w:hAnsi="Verdana"/>
              </w:rPr>
            </w:pPr>
            <w:r w:rsidRPr="00A25003">
              <w:rPr>
                <w:rFonts w:ascii="Verdana" w:hAnsi="Verdana"/>
                <w:sz w:val="22"/>
                <w:szCs w:val="22"/>
              </w:rPr>
              <w:t>10:15</w:t>
            </w:r>
            <w:r>
              <w:rPr>
                <w:rFonts w:ascii="Verdana" w:hAnsi="Verdana"/>
                <w:sz w:val="22"/>
                <w:szCs w:val="22"/>
              </w:rPr>
              <w:t>-10:30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ΚΟΚΚΙΝΙΔΗΣ ΓΕΩΡΓΙΟΣ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865703" w:rsidRDefault="004F43D2" w:rsidP="004F43D2">
            <w:pPr>
              <w:jc w:val="center"/>
            </w:pPr>
            <w:r>
              <w:t>ΜΕΛΕΤΗ ΤΗΣ ΔΡΑΣΗΣ ΤΗΣ ΑΛΚΟΟΛΗΣ ΣΤΑ ΚΥΤΤΑΡΑ ΤΟΥ ΕΓΚΕΦΑΛΟΥ ΤΡΩΚΤΙΚΩΝ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ΒΑΣΙΛΑΚΗ Α.</w:t>
            </w:r>
          </w:p>
          <w:p w:rsidR="004F43D2" w:rsidRDefault="004F43D2" w:rsidP="004F43D2">
            <w:pPr>
              <w:jc w:val="center"/>
            </w:pPr>
            <w:r>
              <w:t>(Επιβλέπουσα)</w:t>
            </w:r>
          </w:p>
          <w:p w:rsidR="004F43D2" w:rsidRDefault="004F43D2" w:rsidP="004F43D2">
            <w:pPr>
              <w:jc w:val="center"/>
            </w:pPr>
            <w:r>
              <w:t>ΠΑΠΟΥΤΣΟΠΟΥΛΟΥ Σ.</w:t>
            </w:r>
          </w:p>
          <w:p w:rsidR="004F43D2" w:rsidRDefault="004F43D2" w:rsidP="004F43D2">
            <w:pPr>
              <w:jc w:val="center"/>
            </w:pPr>
            <w:r>
              <w:t>(</w:t>
            </w:r>
            <w:proofErr w:type="spellStart"/>
            <w:r>
              <w:t>Συνεπιβλέπουσα</w:t>
            </w:r>
            <w:proofErr w:type="spellEnd"/>
            <w:r>
              <w:t>)</w:t>
            </w:r>
          </w:p>
          <w:p w:rsidR="004F43D2" w:rsidRDefault="004F43D2" w:rsidP="004F43D2">
            <w:pPr>
              <w:jc w:val="center"/>
            </w:pPr>
            <w:r>
              <w:t>ΑΜΟΥΤΖΙΑΣ Γ.</w:t>
            </w:r>
          </w:p>
        </w:tc>
      </w:tr>
      <w:tr w:rsidR="004F43D2" w:rsidRPr="00124A67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Pr="00FE54A8" w:rsidRDefault="004F43D2" w:rsidP="004F43D2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10:30-10:45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ΣΠΑΝΟΥ ΠΑΡΑΣΚΕΥΗ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8A5CAB" w:rsidRDefault="004F43D2" w:rsidP="004F43D2">
            <w:pPr>
              <w:jc w:val="center"/>
            </w:pPr>
            <w:r w:rsidRPr="008A5CAB">
              <w:t xml:space="preserve">ΑΝΑΠΤΥΞΗ ΠΡΩΤΟΚΟΛΛΟΥ ΓΙΑ ΤΗΝ ΑΝΙΧΝΕΥΣΗ ΤΟΥ ΓΟΝΙΔΙΟΥ </w:t>
            </w:r>
            <w:proofErr w:type="spellStart"/>
            <w:r w:rsidRPr="008A5CAB">
              <w:rPr>
                <w:lang w:val="en-US"/>
              </w:rPr>
              <w:t>penA</w:t>
            </w:r>
            <w:proofErr w:type="spellEnd"/>
            <w:r w:rsidRPr="008A5CAB">
              <w:t xml:space="preserve"> ΚΑΙ ΤΗ ΔΙΕΡΕΥΝΗΣΗ ΤΗΣ ΑΝΤΟΧΗΣ ΤΟΥ ΜΗΝΙΓΓΙΤΙΔΟΚΟΚΚΟΥ ΣΤΗΝ ΠΕΝΙΚΙΛΙΝΗ, ΑΠΕΥΘΕΙΑΣ ΣΕ ΚΛΙΝΙΚΑ ΔΕΙΓΜΑΤΑ ΑΣΘΕΝΩΝ (ΑΙΜΑ, ΕΝΥ) ΣΕ ΑΣΘΕΝΕΙΣ ΜΕ ΔΙΕΙΣΔΥΤΙΚΗ ΜΗΝΙΓΓΙΤΙΔΟΚΟΚΚΙΚΗ ΝΟΣΟ (ΔΜΝ)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ΤΖΑΝΑΚΑΚΗ Τ.</w:t>
            </w:r>
          </w:p>
          <w:p w:rsidR="004F43D2" w:rsidRDefault="004F43D2" w:rsidP="004F43D2">
            <w:pPr>
              <w:jc w:val="center"/>
            </w:pPr>
            <w:r>
              <w:t>(Επιβλέπουσα)</w:t>
            </w:r>
          </w:p>
          <w:p w:rsidR="004F43D2" w:rsidRDefault="004F43D2" w:rsidP="004F43D2">
            <w:pPr>
              <w:jc w:val="center"/>
            </w:pPr>
            <w:r>
              <w:t>ΜΟΣΙΑΛΟΣ Δ.</w:t>
            </w:r>
          </w:p>
          <w:p w:rsidR="004F43D2" w:rsidRDefault="004F43D2" w:rsidP="004F43D2">
            <w:pPr>
              <w:jc w:val="center"/>
            </w:pPr>
            <w:r>
              <w:t>(</w:t>
            </w:r>
            <w:proofErr w:type="spellStart"/>
            <w:r>
              <w:t>Συνεπιβλέπων</w:t>
            </w:r>
            <w:proofErr w:type="spellEnd"/>
            <w:r>
              <w:t>)</w:t>
            </w:r>
          </w:p>
          <w:p w:rsidR="004F43D2" w:rsidRDefault="004F43D2" w:rsidP="004F43D2">
            <w:pPr>
              <w:jc w:val="center"/>
            </w:pPr>
            <w:r>
              <w:t>ΠΑΠΟΥΤΣΟΠΟΥΛΟΥ Σ.</w:t>
            </w:r>
          </w:p>
        </w:tc>
      </w:tr>
      <w:tr w:rsidR="004F43D2" w:rsidRPr="00124A67" w:rsidTr="00A25003">
        <w:trPr>
          <w:trHeight w:val="460"/>
        </w:trPr>
        <w:tc>
          <w:tcPr>
            <w:tcW w:w="1838" w:type="dxa"/>
            <w:shd w:val="clear" w:color="auto" w:fill="FFFFFF" w:themeFill="background1"/>
          </w:tcPr>
          <w:p w:rsidR="004F43D2" w:rsidRPr="00FE54A8" w:rsidRDefault="004F43D2" w:rsidP="004F43D2">
            <w:pPr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10:45-11:00</w:t>
            </w: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:rsidR="004F43D2" w:rsidRDefault="004F43D2" w:rsidP="004F43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D6348">
              <w:rPr>
                <w:b/>
                <w:color w:val="FF0000"/>
                <w:sz w:val="28"/>
                <w:szCs w:val="28"/>
              </w:rPr>
              <w:t>Διάλειμμα</w:t>
            </w:r>
          </w:p>
          <w:p w:rsidR="004F43D2" w:rsidRDefault="004F43D2" w:rsidP="004F43D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F43D2" w:rsidRDefault="004F43D2" w:rsidP="004F43D2">
            <w:pPr>
              <w:rPr>
                <w:sz w:val="22"/>
                <w:szCs w:val="22"/>
              </w:rPr>
            </w:pPr>
          </w:p>
          <w:p w:rsidR="000D5E56" w:rsidRDefault="000D5E56" w:rsidP="004F43D2">
            <w:pPr>
              <w:rPr>
                <w:sz w:val="22"/>
                <w:szCs w:val="22"/>
              </w:rPr>
            </w:pPr>
          </w:p>
          <w:p w:rsidR="000D5E56" w:rsidRDefault="000D5E56" w:rsidP="004F43D2">
            <w:pPr>
              <w:rPr>
                <w:sz w:val="22"/>
                <w:szCs w:val="22"/>
              </w:rPr>
            </w:pPr>
          </w:p>
          <w:p w:rsidR="000D5E56" w:rsidRDefault="000D5E56" w:rsidP="004F43D2">
            <w:pPr>
              <w:rPr>
                <w:sz w:val="22"/>
                <w:szCs w:val="22"/>
              </w:rPr>
            </w:pPr>
          </w:p>
          <w:p w:rsidR="000D5E56" w:rsidRPr="002E3BA1" w:rsidRDefault="000D5E56" w:rsidP="004F43D2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F43D2" w:rsidRPr="00124A67" w:rsidTr="00A25003">
        <w:trPr>
          <w:trHeight w:val="544"/>
        </w:trPr>
        <w:tc>
          <w:tcPr>
            <w:tcW w:w="1838" w:type="dxa"/>
            <w:shd w:val="clear" w:color="auto" w:fill="FFFFFF" w:themeFill="background1"/>
          </w:tcPr>
          <w:p w:rsidR="004F43D2" w:rsidRPr="00FE54A8" w:rsidRDefault="004F43D2" w:rsidP="004F43D2">
            <w:pPr>
              <w:rPr>
                <w:rFonts w:ascii="Verdana" w:hAnsi="Verdana"/>
              </w:rPr>
            </w:pP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:rsidR="004F43D2" w:rsidRDefault="004F43D2" w:rsidP="004F43D2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 xml:space="preserve">ΥΠΕΥΘΥΝΟΣ ΕΝΟΤΗΤΑΣ: </w:t>
            </w:r>
            <w:r w:rsidRPr="00FC46AF">
              <w:rPr>
                <w:sz w:val="22"/>
                <w:szCs w:val="22"/>
              </w:rPr>
              <w:t>Α.ΓΙΑΚΟΥΝΤΗΣ</w:t>
            </w:r>
            <w:r w:rsidRPr="00FC46AF">
              <w:rPr>
                <w:b/>
                <w:sz w:val="22"/>
                <w:szCs w:val="22"/>
              </w:rPr>
              <w:t xml:space="preserve"> </w:t>
            </w:r>
          </w:p>
          <w:p w:rsidR="004F43D2" w:rsidRDefault="004F43D2" w:rsidP="004F43D2">
            <w:pPr>
              <w:rPr>
                <w:b/>
                <w:sz w:val="22"/>
                <w:szCs w:val="22"/>
              </w:rPr>
            </w:pPr>
          </w:p>
          <w:p w:rsidR="004F43D2" w:rsidRPr="00BD6348" w:rsidRDefault="004F43D2" w:rsidP="004F43D2">
            <w:pPr>
              <w:rPr>
                <w:sz w:val="28"/>
                <w:szCs w:val="28"/>
              </w:rPr>
            </w:pPr>
          </w:p>
        </w:tc>
      </w:tr>
      <w:tr w:rsidR="004F43D2" w:rsidRPr="00B25101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Pr="00B25101" w:rsidRDefault="004F43D2" w:rsidP="004F43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t>11:00-11:15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ΑΞΟΥΡΙΣΤΟΥ ΟΥΡΑΝΙΑ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 w:rsidRPr="00612401">
              <w:t>ΜΕΛΕΤΗ ΤΟΥ ΜΕΤΑΓΡΑΦΙΚΟΥ ΠΑΡΑΓΟΝΤΑ ΡΙΤΧ1 ΣΕ ΑΣΘΕΝΕΙΣ ΜΕ ΚΑΡΚΙΝΟ ΝΕΦΡΟΥ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ΣΑΜΑΡΑ Μ.</w:t>
            </w:r>
          </w:p>
          <w:p w:rsidR="004F43D2" w:rsidRDefault="004F43D2" w:rsidP="004F43D2">
            <w:pPr>
              <w:jc w:val="center"/>
            </w:pPr>
            <w:r>
              <w:t>(Επιβλέπουσα)</w:t>
            </w:r>
          </w:p>
          <w:p w:rsidR="004F43D2" w:rsidRDefault="004F43D2" w:rsidP="004F43D2">
            <w:pPr>
              <w:jc w:val="center"/>
            </w:pPr>
            <w:r>
              <w:t>ΓΙΑΚΟΥΝΤΗΣ Α.</w:t>
            </w:r>
          </w:p>
          <w:p w:rsidR="004F43D2" w:rsidRDefault="004F43D2" w:rsidP="004F43D2">
            <w:pPr>
              <w:jc w:val="center"/>
            </w:pPr>
            <w:r>
              <w:t>(</w:t>
            </w:r>
            <w:proofErr w:type="spellStart"/>
            <w:r>
              <w:t>Συνεπιβλέπων</w:t>
            </w:r>
            <w:proofErr w:type="spellEnd"/>
            <w:r>
              <w:t>)</w:t>
            </w:r>
          </w:p>
          <w:p w:rsidR="004F43D2" w:rsidRDefault="004F43D2" w:rsidP="004F43D2">
            <w:pPr>
              <w:jc w:val="center"/>
            </w:pPr>
            <w:r>
              <w:t>ΘΩΔΟΥ Ε.</w:t>
            </w:r>
          </w:p>
        </w:tc>
      </w:tr>
      <w:tr w:rsidR="004F43D2" w:rsidRPr="00B25101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Pr="00B25101" w:rsidRDefault="004F43D2" w:rsidP="004F43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t>11:15-11:30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ΤΣΑΟΥΣΙ ΑΝΤΖΕΛΑ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E8236B" w:rsidRDefault="004F43D2" w:rsidP="004F43D2">
            <w:pPr>
              <w:jc w:val="center"/>
            </w:pPr>
            <w:r>
              <w:t xml:space="preserve">ΑΝΑΠΤΥΞΗ ΚΑΙ ΒΕΛΤΙΣΤΟΠΟΙΗΣΗ ΜΟΡΙΑΚΩΝ ΔΙΑΓΝΩΣΤΙΚΩΝ ΤΕΧΝΙΚΩΝ ΓΙΑ ΤΗΝ ΑΝΙΧΝΕΥΣΗ ΕΙΔΩΝ </w:t>
            </w:r>
            <w:r>
              <w:rPr>
                <w:lang w:val="en-US"/>
              </w:rPr>
              <w:t>NON</w:t>
            </w:r>
            <w:r w:rsidRPr="00E8236B">
              <w:t>-</w:t>
            </w:r>
            <w:r>
              <w:rPr>
                <w:lang w:val="en-US"/>
              </w:rPr>
              <w:t>HELICOBACTER</w:t>
            </w:r>
            <w:r w:rsidRPr="00E8236B">
              <w:t xml:space="preserve"> </w:t>
            </w:r>
            <w:r>
              <w:rPr>
                <w:lang w:val="en-US"/>
              </w:rPr>
              <w:t>PYLORI</w:t>
            </w:r>
            <w:r w:rsidRPr="00E8236B">
              <w:t xml:space="preserve"> </w:t>
            </w:r>
            <w:r>
              <w:rPr>
                <w:lang w:val="en-US"/>
              </w:rPr>
              <w:t>HELICOBACTER</w:t>
            </w:r>
            <w:r w:rsidRPr="00E8236B">
              <w:t xml:space="preserve"> (</w:t>
            </w:r>
            <w:r>
              <w:rPr>
                <w:lang w:val="en-US"/>
              </w:rPr>
              <w:t>NHPH</w:t>
            </w:r>
            <w:r w:rsidRPr="00E8236B">
              <w:t xml:space="preserve">) </w:t>
            </w:r>
            <w:r>
              <w:t>ΣΕ ΔΕΙΓΜΑΤΑ ΓΑΣΤΡΙΚΩΝ ΒΙΟΨΙΩΝ ΑΠΟ ΕΝΗΛΙΚΕΣ ΚΑΙ ΠΑΙΔΙΑ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ΣΓΟΥΡΑΣ Δ.</w:t>
            </w:r>
          </w:p>
          <w:p w:rsidR="004F43D2" w:rsidRDefault="004F43D2" w:rsidP="004F43D2">
            <w:pPr>
              <w:jc w:val="center"/>
            </w:pPr>
            <w:r>
              <w:t>(Επιβλέπων)</w:t>
            </w:r>
          </w:p>
          <w:p w:rsidR="004F43D2" w:rsidRDefault="004F43D2" w:rsidP="004F43D2">
            <w:pPr>
              <w:jc w:val="center"/>
            </w:pPr>
            <w:r>
              <w:t>ΓΙΑΚΟΥΝΤΗΣ Α.</w:t>
            </w:r>
          </w:p>
          <w:p w:rsidR="004F43D2" w:rsidRDefault="004F43D2" w:rsidP="004F43D2">
            <w:pPr>
              <w:jc w:val="center"/>
            </w:pPr>
            <w:r>
              <w:t>(</w:t>
            </w:r>
            <w:proofErr w:type="spellStart"/>
            <w:r>
              <w:t>Συνεπιβλέπων</w:t>
            </w:r>
            <w:proofErr w:type="spellEnd"/>
            <w:r>
              <w:t>)</w:t>
            </w:r>
          </w:p>
          <w:p w:rsidR="004F43D2" w:rsidRDefault="004F43D2" w:rsidP="004F43D2">
            <w:pPr>
              <w:jc w:val="center"/>
            </w:pPr>
            <w:r>
              <w:t>ΜΠΑΛΑΤΣΟΣ Ν.</w:t>
            </w:r>
          </w:p>
        </w:tc>
      </w:tr>
      <w:tr w:rsidR="004F43D2" w:rsidRPr="00B25101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Pr="00B25101" w:rsidRDefault="004F43D2" w:rsidP="004F43D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t>11:30-11:45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ΦΩΤΙΑΔΗΣ ΔΗΜΗΤΡΙΟΣ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695162" w:rsidRDefault="004F43D2" w:rsidP="004F43D2">
            <w:pPr>
              <w:jc w:val="center"/>
            </w:pPr>
            <w:r>
              <w:t xml:space="preserve">ΚΑΤΑΣΚΕΥΗ ΜΙΑΣ ΒΙΟΠΛΗΡΟΦΟΡΙΚΗΣ ΜΕΘΟΔΟΛΟΓΙΑΣ ΓΙΑ ΤΟΝ ΥΠΟΛΟΓΙΣΜΟ ΜΕΤΑΓΡΑΦΟΜΙΚΩΝ ΣΥΣΧΕΤΙΣΕΩΝ </w:t>
            </w:r>
            <w:r>
              <w:rPr>
                <w:lang w:val="en-US"/>
              </w:rPr>
              <w:t>IN</w:t>
            </w:r>
            <w:r w:rsidRPr="00695162">
              <w:t xml:space="preserve"> </w:t>
            </w:r>
            <w:r>
              <w:rPr>
                <w:lang w:val="en-US"/>
              </w:rPr>
              <w:t>CIS</w:t>
            </w:r>
            <w:r w:rsidRPr="00695162">
              <w:t xml:space="preserve"> </w:t>
            </w:r>
            <w:r>
              <w:t>ΣΕ ΣΤΑΔΙΟΠΟΙΗΜΕΝΕΣ ΒΙΟΨΙΕΣ ΑΣΘΕΝΩΝ ΜΕ ΚΑΡΚΙΝΟ ΤΟΥ ΠΡΟΣΤΑΤΗ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ΨΩΜΟΠΟΥΛΟΣ Φ.</w:t>
            </w:r>
          </w:p>
          <w:p w:rsidR="004F43D2" w:rsidRDefault="004F43D2" w:rsidP="004F43D2">
            <w:pPr>
              <w:jc w:val="center"/>
            </w:pPr>
            <w:r>
              <w:t>(Επιβλέπων)</w:t>
            </w:r>
          </w:p>
          <w:p w:rsidR="004F43D2" w:rsidRDefault="004F43D2" w:rsidP="004F43D2">
            <w:pPr>
              <w:jc w:val="center"/>
            </w:pPr>
            <w:r>
              <w:t>ΓΙΑΚΟΥΝΤΗΣ Α.</w:t>
            </w:r>
          </w:p>
          <w:p w:rsidR="004F43D2" w:rsidRDefault="004F43D2" w:rsidP="004F43D2">
            <w:pPr>
              <w:jc w:val="center"/>
            </w:pPr>
            <w:r>
              <w:t>(</w:t>
            </w:r>
            <w:proofErr w:type="spellStart"/>
            <w:r>
              <w:t>Συνεπιβλέπων</w:t>
            </w:r>
            <w:proofErr w:type="spellEnd"/>
            <w:r>
              <w:t>)</w:t>
            </w:r>
          </w:p>
          <w:p w:rsidR="004F43D2" w:rsidRDefault="004F43D2" w:rsidP="004F43D2">
            <w:pPr>
              <w:jc w:val="center"/>
            </w:pPr>
            <w:r>
              <w:t>ΚΟΛΟΒΟΣ Π.</w:t>
            </w:r>
          </w:p>
        </w:tc>
      </w:tr>
      <w:tr w:rsidR="004F43D2" w:rsidRPr="00B25101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11:45-12:00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ΚΑΡΠΩΝΗ ΕΛΕΝΗ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253532" w:rsidRDefault="004F43D2" w:rsidP="004F43D2">
            <w:pPr>
              <w:jc w:val="center"/>
            </w:pPr>
            <w:r>
              <w:t xml:space="preserve">Η ΣΥΝΔΥΑΣΤΙΚΗ ΕΠΙΔΡΑΣΗ ΥΠΕΡΗΧΩΝ ΚΑΙ ΕΚΧΥΛΙΣΜΑΤΩΝ ΤΟΥ ΦΥΤΟΥ </w:t>
            </w:r>
            <w:r>
              <w:rPr>
                <w:lang w:val="en-US"/>
              </w:rPr>
              <w:t>CLITORIA</w:t>
            </w:r>
            <w:r w:rsidRPr="00253532">
              <w:t xml:space="preserve"> </w:t>
            </w:r>
            <w:r>
              <w:rPr>
                <w:lang w:val="en-US"/>
              </w:rPr>
              <w:t>TERNATEA</w:t>
            </w:r>
            <w:r w:rsidRPr="00253532">
              <w:t xml:space="preserve"> </w:t>
            </w:r>
            <w:r>
              <w:t>ΣΤΗΝ ΠΗΞΗ ΤΟΥ ΠΟΛΥΣΑΚΧΑΡΙΤΗ ΤΖΕΛΑΝΗ (</w:t>
            </w:r>
            <w:r>
              <w:rPr>
                <w:lang w:val="en-US"/>
              </w:rPr>
              <w:t>GELLAN</w:t>
            </w:r>
            <w:r w:rsidRPr="00253532">
              <w:t xml:space="preserve"> </w:t>
            </w:r>
            <w:r>
              <w:rPr>
                <w:lang w:val="en-US"/>
              </w:rPr>
              <w:t>GUM</w:t>
            </w:r>
            <w:r w:rsidRPr="00253532">
              <w:t>)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ΓΙΑΝΝΟΥΛΗ Π.</w:t>
            </w:r>
          </w:p>
          <w:p w:rsidR="004F43D2" w:rsidRPr="00253532" w:rsidRDefault="004F43D2" w:rsidP="004F43D2">
            <w:pPr>
              <w:jc w:val="center"/>
            </w:pPr>
            <w:r>
              <w:t>(Επιβλέπουσα)</w:t>
            </w:r>
          </w:p>
          <w:p w:rsidR="004F43D2" w:rsidRDefault="004F43D2" w:rsidP="004F43D2">
            <w:pPr>
              <w:jc w:val="center"/>
            </w:pPr>
            <w:r>
              <w:t>ΛΕΩΝΙΔΑΣ Δ.</w:t>
            </w:r>
          </w:p>
          <w:p w:rsidR="004F43D2" w:rsidRPr="00253532" w:rsidRDefault="004F43D2" w:rsidP="004F43D2">
            <w:pPr>
              <w:jc w:val="center"/>
            </w:pPr>
            <w:r>
              <w:t>ΜΠΑΛΑΤΣΟΣ Ν.</w:t>
            </w:r>
          </w:p>
        </w:tc>
      </w:tr>
      <w:tr w:rsidR="004F43D2" w:rsidRPr="00B25101" w:rsidTr="008A20B2">
        <w:trPr>
          <w:trHeight w:val="393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12:00-12:15</w:t>
            </w: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:rsidR="004F43D2" w:rsidRPr="00FE4ADD" w:rsidRDefault="004F43D2" w:rsidP="004F43D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D6348">
              <w:rPr>
                <w:b/>
                <w:color w:val="FF0000"/>
                <w:sz w:val="28"/>
                <w:szCs w:val="28"/>
              </w:rPr>
              <w:t>Διάλειμμα</w:t>
            </w:r>
          </w:p>
          <w:p w:rsidR="004F43D2" w:rsidRDefault="004F43D2" w:rsidP="004F43D2"/>
        </w:tc>
      </w:tr>
      <w:tr w:rsidR="004F43D2" w:rsidRPr="00B25101" w:rsidTr="00072F4E">
        <w:trPr>
          <w:trHeight w:val="490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:rsidR="004F43D2" w:rsidRDefault="004F43D2" w:rsidP="004F43D2">
            <w:pPr>
              <w:rPr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ΥΠΕΥΘΥΝΟΙ ΕΝΟΤΗΤΑΣ</w:t>
            </w:r>
            <w:r w:rsidRPr="00D012F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D012F9">
              <w:rPr>
                <w:sz w:val="22"/>
                <w:szCs w:val="22"/>
              </w:rPr>
              <w:t xml:space="preserve"> Κ.ΛΙΑΔΑΚΗ</w:t>
            </w:r>
            <w:r>
              <w:rPr>
                <w:sz w:val="22"/>
                <w:szCs w:val="22"/>
              </w:rPr>
              <w:t xml:space="preserve"> , Δ.ΣΤΑΓΚΟΣ</w:t>
            </w:r>
          </w:p>
          <w:p w:rsidR="004F43D2" w:rsidRDefault="004F43D2" w:rsidP="004F43D2">
            <w:pPr>
              <w:rPr>
                <w:sz w:val="22"/>
                <w:szCs w:val="22"/>
              </w:rPr>
            </w:pPr>
          </w:p>
          <w:p w:rsidR="004F43D2" w:rsidRPr="00BD6348" w:rsidRDefault="004F43D2" w:rsidP="004F43D2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F43D2" w:rsidRPr="00B25101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12:15-12:30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ΜΙΧΑΣ ΣΤΑΜΑΤΗΣ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ΜΕΛΕΤΗ ΤΗΣ ΑΝΤΙΓΟΝΟΕΙΔΙΚΗΣ ΑΠΟΚΡΙΣΗΣ ΚΑΤΑ ΤΟΥ ΑΝΘΡΩΠΙΝΟΥ ΚΥΤΤΑΡΟΜΕΓΑΛΟΪΟΥ ΣΕ ΑΣΘΕΝΕΙΣ ΜΕ ΙΝΟΜΥΑΛΓΙΑ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ΜΠΟΓΔΑΝΟΣ Δ.</w:t>
            </w:r>
          </w:p>
          <w:p w:rsidR="004F43D2" w:rsidRDefault="004F43D2" w:rsidP="004F43D2">
            <w:pPr>
              <w:jc w:val="center"/>
            </w:pPr>
            <w:r>
              <w:t>(Επιβλέπων)</w:t>
            </w:r>
          </w:p>
          <w:p w:rsidR="004F43D2" w:rsidRDefault="004F43D2" w:rsidP="004F43D2">
            <w:pPr>
              <w:jc w:val="center"/>
            </w:pPr>
            <w:r>
              <w:t>ΜΑΜΟΥΡΗΣ Ζ.</w:t>
            </w:r>
          </w:p>
          <w:p w:rsidR="004F43D2" w:rsidRDefault="004F43D2" w:rsidP="004F43D2">
            <w:pPr>
              <w:jc w:val="center"/>
            </w:pPr>
            <w:r>
              <w:t>(</w:t>
            </w:r>
            <w:proofErr w:type="spellStart"/>
            <w:r>
              <w:t>Συνεπιβλέπων</w:t>
            </w:r>
            <w:proofErr w:type="spellEnd"/>
            <w:r>
              <w:t>)</w:t>
            </w:r>
          </w:p>
          <w:p w:rsidR="004F43D2" w:rsidRDefault="004F43D2" w:rsidP="004F43D2">
            <w:pPr>
              <w:jc w:val="center"/>
            </w:pPr>
            <w:r>
              <w:t>ΖΑΦΕΙΡΙΟΥ Ε.</w:t>
            </w:r>
          </w:p>
        </w:tc>
      </w:tr>
      <w:tr w:rsidR="004F43D2" w:rsidRPr="00B25101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12:30-12:45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ΣΔΡΑΚΑ ΜΑΡΙΝΑ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F5381D" w:rsidRDefault="004F43D2" w:rsidP="004F43D2">
            <w:pPr>
              <w:jc w:val="center"/>
            </w:pPr>
            <w:r>
              <w:t>Η</w:t>
            </w:r>
            <w:r w:rsidRPr="00F5381D">
              <w:t xml:space="preserve"> </w:t>
            </w:r>
            <w:r>
              <w:t>ΕΠΙΔΡΑΣΗ</w:t>
            </w:r>
            <w:r w:rsidRPr="00F5381D">
              <w:t xml:space="preserve"> </w:t>
            </w:r>
            <w:r>
              <w:t>ΤΗΣ</w:t>
            </w:r>
            <w:r w:rsidRPr="00F5381D">
              <w:t xml:space="preserve"> </w:t>
            </w:r>
            <w:r>
              <w:rPr>
                <w:lang w:val="en-US"/>
              </w:rPr>
              <w:t>RNA</w:t>
            </w:r>
            <w:r w:rsidRPr="00F5381D">
              <w:t xml:space="preserve"> </w:t>
            </w:r>
            <w:r>
              <w:rPr>
                <w:lang w:val="en-US"/>
              </w:rPr>
              <w:t>BINDING</w:t>
            </w:r>
            <w:r w:rsidRPr="00F5381D">
              <w:t xml:space="preserve"> </w:t>
            </w:r>
            <w:r>
              <w:rPr>
                <w:lang w:val="en-US"/>
              </w:rPr>
              <w:t>PROTEIN</w:t>
            </w:r>
            <w:r w:rsidRPr="00F5381D">
              <w:t xml:space="preserve"> </w:t>
            </w:r>
            <w:r>
              <w:rPr>
                <w:lang w:val="en-US"/>
              </w:rPr>
              <w:t>FMRP</w:t>
            </w:r>
            <w:r w:rsidRPr="00F5381D">
              <w:t xml:space="preserve"> </w:t>
            </w:r>
            <w:r>
              <w:t>ΣΤΗ ΝΟΣΟ ΠΑΡΚΙΝΣΟΝ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ΔΟΞΑΚΗΣ Ε.</w:t>
            </w:r>
          </w:p>
          <w:p w:rsidR="004F43D2" w:rsidRDefault="004F43D2" w:rsidP="004F43D2">
            <w:pPr>
              <w:jc w:val="center"/>
            </w:pPr>
            <w:r>
              <w:t>(Επιβλέπων)</w:t>
            </w:r>
          </w:p>
          <w:p w:rsidR="004F43D2" w:rsidRDefault="004F43D2" w:rsidP="004F43D2">
            <w:pPr>
              <w:jc w:val="center"/>
            </w:pPr>
            <w:r>
              <w:t>ΖΙΦΑ Α.</w:t>
            </w:r>
          </w:p>
          <w:p w:rsidR="004F43D2" w:rsidRDefault="004F43D2" w:rsidP="004F43D2">
            <w:pPr>
              <w:jc w:val="center"/>
            </w:pPr>
            <w:r>
              <w:t>(</w:t>
            </w:r>
            <w:proofErr w:type="spellStart"/>
            <w:r>
              <w:t>Συνεπιβλέπουσα</w:t>
            </w:r>
            <w:proofErr w:type="spellEnd"/>
            <w:r>
              <w:t>)</w:t>
            </w:r>
          </w:p>
          <w:p w:rsidR="004F43D2" w:rsidRPr="00F5381D" w:rsidRDefault="004F43D2" w:rsidP="004F43D2">
            <w:pPr>
              <w:jc w:val="center"/>
            </w:pPr>
            <w:r>
              <w:t>ΛΙΑΔΑΚΗ Κ.</w:t>
            </w:r>
          </w:p>
        </w:tc>
      </w:tr>
      <w:tr w:rsidR="004F43D2" w:rsidRPr="00B25101" w:rsidTr="00A25003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lastRenderedPageBreak/>
              <w:t>12:45-13:00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ΧΑΤΖΗΠΑΤΕΡΑΣ ΑΝΑΣΤΑΣΙΟΣ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BA7DB7" w:rsidRDefault="004F43D2" w:rsidP="004F43D2">
            <w:pPr>
              <w:jc w:val="center"/>
            </w:pPr>
            <w:r>
              <w:t>ΑΝΑΠΤΥΞΗ ΚΑΙ ΕΠΙΚΥΡΩΣΗ ΜΕΘΟΔΟΥ ΑΕΡΙΑΣ ΧΡΩΜΑΤΟΓΡΑΦΙΑΣ ΣΥΖΕΥΓΜΕΝΗ ΜΕ ΦΑΣΜΑΤΟΜΕΤΡΙΑ ΜΑΖΑΣ (</w:t>
            </w:r>
            <w:r>
              <w:rPr>
                <w:lang w:val="en-US"/>
              </w:rPr>
              <w:t>GC</w:t>
            </w:r>
            <w:r w:rsidRPr="00BA7DB7">
              <w:t>-</w:t>
            </w:r>
            <w:r>
              <w:rPr>
                <w:lang w:val="en-US"/>
              </w:rPr>
              <w:t>MS</w:t>
            </w:r>
            <w:r w:rsidRPr="00BA7DB7">
              <w:t xml:space="preserve">) </w:t>
            </w:r>
            <w:r>
              <w:t>ΓΙΑ ΤΟΝ ΠΟΣΟΤΙΚΟ ΠΡΟΣΔΙΟΡΙΣΜΟ ΘΕΙΟΠΕΝΤΑΛΗΣ ΣΕ ΚΛΙΝΙΚΑ ΔΕΙΓΜΑΤΑ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ΡΑΪΚΟΣ Ν.</w:t>
            </w:r>
          </w:p>
          <w:p w:rsidR="004F43D2" w:rsidRDefault="004F43D2" w:rsidP="004F43D2">
            <w:pPr>
              <w:jc w:val="center"/>
            </w:pPr>
            <w:r>
              <w:t>(Επιβλέπων)</w:t>
            </w:r>
          </w:p>
          <w:p w:rsidR="004F43D2" w:rsidRDefault="004F43D2" w:rsidP="004F43D2">
            <w:pPr>
              <w:jc w:val="center"/>
            </w:pPr>
            <w:r>
              <w:t>ΣΤΑΓΚΟΣ Δ.</w:t>
            </w:r>
          </w:p>
          <w:p w:rsidR="004F43D2" w:rsidRDefault="004F43D2" w:rsidP="004F43D2">
            <w:pPr>
              <w:jc w:val="center"/>
            </w:pPr>
            <w:r>
              <w:t>(</w:t>
            </w:r>
            <w:proofErr w:type="spellStart"/>
            <w:r>
              <w:t>Συνεπιβλέπων</w:t>
            </w:r>
            <w:proofErr w:type="spellEnd"/>
            <w:r>
              <w:t>)</w:t>
            </w:r>
          </w:p>
          <w:p w:rsidR="004F43D2" w:rsidRDefault="004F43D2" w:rsidP="004F43D2">
            <w:pPr>
              <w:jc w:val="center"/>
            </w:pPr>
            <w:r>
              <w:t>ΛΙΑΔΑΚΗ Κ.</w:t>
            </w:r>
          </w:p>
        </w:tc>
      </w:tr>
      <w:tr w:rsidR="004F43D2" w:rsidRPr="00B25101" w:rsidTr="007D50D6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13:00-13:15</w:t>
            </w: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:rsidR="004F43D2" w:rsidRDefault="004F43D2" w:rsidP="004F43D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4F43D2" w:rsidRDefault="004F43D2" w:rsidP="004F43D2">
            <w:pPr>
              <w:jc w:val="center"/>
            </w:pPr>
            <w:r w:rsidRPr="00BD6348">
              <w:rPr>
                <w:b/>
                <w:color w:val="FF0000"/>
                <w:sz w:val="28"/>
                <w:szCs w:val="28"/>
              </w:rPr>
              <w:t>Διάλειμμα</w:t>
            </w:r>
          </w:p>
        </w:tc>
      </w:tr>
      <w:tr w:rsidR="004F43D2" w:rsidRPr="00B25101" w:rsidTr="00DE48F0">
        <w:trPr>
          <w:trHeight w:val="398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758" w:type="dxa"/>
            <w:gridSpan w:val="4"/>
            <w:shd w:val="clear" w:color="auto" w:fill="FFFFFF" w:themeFill="background1"/>
          </w:tcPr>
          <w:p w:rsidR="004F43D2" w:rsidRDefault="004F43D2" w:rsidP="004F43D2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ΥΠΕΥΘΥΝΗ ΕΝΟΤΗΤΑΣ: Ζ.Β  ΣΚΑΠΕΡΔΑ</w:t>
            </w:r>
          </w:p>
          <w:p w:rsidR="004F43D2" w:rsidRDefault="004F43D2" w:rsidP="004F43D2">
            <w:pPr>
              <w:rPr>
                <w:b/>
                <w:color w:val="FF0000"/>
                <w:sz w:val="22"/>
                <w:szCs w:val="22"/>
              </w:rPr>
            </w:pPr>
          </w:p>
          <w:p w:rsidR="004F43D2" w:rsidRDefault="004F43D2" w:rsidP="004F43D2">
            <w:pPr>
              <w:rPr>
                <w:b/>
                <w:color w:val="FF0000"/>
                <w:sz w:val="22"/>
                <w:szCs w:val="22"/>
              </w:rPr>
            </w:pPr>
          </w:p>
          <w:p w:rsidR="004F43D2" w:rsidRPr="00BD6348" w:rsidRDefault="004F43D2" w:rsidP="004F43D2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4F43D2" w:rsidTr="00863782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13: 15-13:30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ΜΠΑΟΥΣΗΣ ΛΑΜΠΡΟΣ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677374" w:rsidRDefault="004F43D2" w:rsidP="004F43D2">
            <w:pPr>
              <w:jc w:val="center"/>
            </w:pPr>
            <w:r>
              <w:t>ΣΥΓΚΡΙΣΗ ΔΕΙΚΤΩΝ ΑΝΤΙΟΞΕΙΔΩΤΙΚΗΣ ΙΚΑΝΟΤΗΤΑΣ ΜΕΤΑΞΥ ΕΝΗΛΙΚΩΝ ΑΤΟΜΩΝ ΜΕ ΥΠΕΡΒΑΛΛΟΝ ΣΩΜΑΤΙΚΟ ΒΑΡΟΣ, ΜΕ ΠΑΧΥΣΑΡΚΙΑ ΚΑΙ ΦΥΣΙΟΛΟΓΙΚΟ ΣΩΜΑΤΙΚΟ ΒΑΡΟΣ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ΚΟΥΡΕΤΑΣ Δ.</w:t>
            </w:r>
          </w:p>
          <w:p w:rsidR="004F43D2" w:rsidRDefault="004F43D2" w:rsidP="004F43D2">
            <w:pPr>
              <w:jc w:val="center"/>
            </w:pPr>
            <w:r>
              <w:t>(Επιβλέπων)</w:t>
            </w:r>
          </w:p>
          <w:p w:rsidR="004F43D2" w:rsidRDefault="004F43D2" w:rsidP="004F43D2">
            <w:pPr>
              <w:jc w:val="center"/>
            </w:pPr>
            <w:r>
              <w:t>ΤΖΙΑΜΟΥΡΤΑΣ Α.</w:t>
            </w:r>
          </w:p>
          <w:p w:rsidR="004F43D2" w:rsidRDefault="004F43D2" w:rsidP="004F43D2">
            <w:pPr>
              <w:jc w:val="center"/>
            </w:pPr>
            <w:r>
              <w:t>ΔΡΑΓΑΝΙΔΗΣ Δ.</w:t>
            </w:r>
          </w:p>
        </w:tc>
      </w:tr>
      <w:tr w:rsidR="004F43D2" w:rsidTr="00863782">
        <w:trPr>
          <w:trHeight w:val="884"/>
        </w:trPr>
        <w:tc>
          <w:tcPr>
            <w:tcW w:w="1838" w:type="dxa"/>
            <w:shd w:val="clear" w:color="auto" w:fill="FFFFFF" w:themeFill="background1"/>
          </w:tcPr>
          <w:p w:rsidR="004F43D2" w:rsidRPr="00B55C20" w:rsidRDefault="004F43D2" w:rsidP="004F43D2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13:30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-13</w:t>
            </w:r>
            <w:r>
              <w:rPr>
                <w:rFonts w:ascii="Verdana" w:hAnsi="Verdana"/>
                <w:sz w:val="22"/>
                <w:szCs w:val="22"/>
              </w:rPr>
              <w:t>:45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ΠΑΠΑΕΥΘΥΜΙΟΥ ΒΑΣΙΛΕΙΟΣ</w:t>
            </w:r>
          </w:p>
        </w:tc>
        <w:tc>
          <w:tcPr>
            <w:tcW w:w="7294" w:type="dxa"/>
            <w:shd w:val="clear" w:color="auto" w:fill="FFFFFF" w:themeFill="background1"/>
          </w:tcPr>
          <w:p w:rsidR="004F43D2" w:rsidRPr="00AC13C7" w:rsidRDefault="004F43D2" w:rsidP="004F43D2">
            <w:pPr>
              <w:jc w:val="center"/>
            </w:pPr>
            <w:r>
              <w:rPr>
                <w:lang w:val="en-US"/>
              </w:rPr>
              <w:t>IN</w:t>
            </w:r>
            <w:r w:rsidRPr="00AC13C7">
              <w:t xml:space="preserve"> </w:t>
            </w:r>
            <w:r>
              <w:rPr>
                <w:lang w:val="en-US"/>
              </w:rPr>
              <w:t>VITRO</w:t>
            </w:r>
            <w:r w:rsidRPr="00AC13C7">
              <w:t xml:space="preserve"> </w:t>
            </w:r>
            <w:r>
              <w:t>ΜΕΛΕΤΗ ΤΗΣ ΑΝΤΙΟΞΕΙΔΩΤΙΚΗΣ ΙΚΑΝΟΤΗΤΑΣ ΠΡΟΪΟΝΤΩΝ ΕΛΑΙΟΚΑΡΠΟΥ ΚΑΙ ΞΕΠΙΚΡΙΣΜΑΤΟΣ</w:t>
            </w:r>
          </w:p>
        </w:tc>
        <w:tc>
          <w:tcPr>
            <w:tcW w:w="2912" w:type="dxa"/>
            <w:shd w:val="clear" w:color="auto" w:fill="FFFFFF" w:themeFill="background1"/>
          </w:tcPr>
          <w:p w:rsidR="004F43D2" w:rsidRDefault="004F43D2" w:rsidP="004F43D2">
            <w:pPr>
              <w:jc w:val="center"/>
            </w:pPr>
            <w:r>
              <w:t>ΣΚΑΠΕΡΔΑ Ζ.Β.</w:t>
            </w:r>
          </w:p>
          <w:p w:rsidR="004F43D2" w:rsidRDefault="004F43D2" w:rsidP="004F43D2">
            <w:pPr>
              <w:jc w:val="center"/>
            </w:pPr>
            <w:r>
              <w:t>(Επιβλέπουσα)</w:t>
            </w:r>
          </w:p>
          <w:p w:rsidR="004F43D2" w:rsidRDefault="004F43D2" w:rsidP="004F43D2">
            <w:pPr>
              <w:jc w:val="center"/>
            </w:pPr>
            <w:r>
              <w:t>ΚΟΥΡΕΤΑΣ Δ.</w:t>
            </w:r>
          </w:p>
          <w:p w:rsidR="004F43D2" w:rsidRDefault="004F43D2" w:rsidP="004F43D2">
            <w:pPr>
              <w:jc w:val="center"/>
            </w:pPr>
            <w:r>
              <w:t>ΒΕΣΚΟΥΚΗΣ Α.</w:t>
            </w:r>
          </w:p>
        </w:tc>
      </w:tr>
    </w:tbl>
    <w:p w:rsidR="008B5FA5" w:rsidRPr="00B25101" w:rsidRDefault="008B5FA5" w:rsidP="00856DF8">
      <w:pPr>
        <w:rPr>
          <w:rFonts w:ascii="Verdana" w:hAnsi="Verdana"/>
          <w:sz w:val="20"/>
          <w:szCs w:val="20"/>
        </w:rPr>
      </w:pPr>
    </w:p>
    <w:sectPr w:rsidR="008B5FA5" w:rsidRPr="00B25101" w:rsidSect="007C155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F6D0A"/>
    <w:multiLevelType w:val="hybridMultilevel"/>
    <w:tmpl w:val="9BE07B02"/>
    <w:lvl w:ilvl="0" w:tplc="0408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5A"/>
    <w:rsid w:val="00004677"/>
    <w:rsid w:val="00004B4E"/>
    <w:rsid w:val="00010784"/>
    <w:rsid w:val="00010819"/>
    <w:rsid w:val="00013D10"/>
    <w:rsid w:val="00014990"/>
    <w:rsid w:val="00015504"/>
    <w:rsid w:val="000155FE"/>
    <w:rsid w:val="000156CB"/>
    <w:rsid w:val="000164F3"/>
    <w:rsid w:val="00017CB0"/>
    <w:rsid w:val="00020A27"/>
    <w:rsid w:val="00023CE5"/>
    <w:rsid w:val="0002420C"/>
    <w:rsid w:val="000250F4"/>
    <w:rsid w:val="00027254"/>
    <w:rsid w:val="0002796D"/>
    <w:rsid w:val="00040715"/>
    <w:rsid w:val="00043762"/>
    <w:rsid w:val="00047DC4"/>
    <w:rsid w:val="00051DA7"/>
    <w:rsid w:val="0005296C"/>
    <w:rsid w:val="00055145"/>
    <w:rsid w:val="000551A9"/>
    <w:rsid w:val="000603B9"/>
    <w:rsid w:val="000604F7"/>
    <w:rsid w:val="0006097E"/>
    <w:rsid w:val="00062124"/>
    <w:rsid w:val="000634AF"/>
    <w:rsid w:val="0006595B"/>
    <w:rsid w:val="000678E8"/>
    <w:rsid w:val="000703BB"/>
    <w:rsid w:val="000720B6"/>
    <w:rsid w:val="00072F4E"/>
    <w:rsid w:val="00074F74"/>
    <w:rsid w:val="000777BD"/>
    <w:rsid w:val="000806D8"/>
    <w:rsid w:val="0008239B"/>
    <w:rsid w:val="000823BE"/>
    <w:rsid w:val="00083AD8"/>
    <w:rsid w:val="00084826"/>
    <w:rsid w:val="00086E8D"/>
    <w:rsid w:val="00087F93"/>
    <w:rsid w:val="00095A1F"/>
    <w:rsid w:val="00096CD0"/>
    <w:rsid w:val="00096E8E"/>
    <w:rsid w:val="000A0A45"/>
    <w:rsid w:val="000A515E"/>
    <w:rsid w:val="000B7C48"/>
    <w:rsid w:val="000C047E"/>
    <w:rsid w:val="000C2C1A"/>
    <w:rsid w:val="000C57DC"/>
    <w:rsid w:val="000C6775"/>
    <w:rsid w:val="000C7C54"/>
    <w:rsid w:val="000D1327"/>
    <w:rsid w:val="000D59E1"/>
    <w:rsid w:val="000D5E56"/>
    <w:rsid w:val="000D6EE2"/>
    <w:rsid w:val="000E049A"/>
    <w:rsid w:val="000E0734"/>
    <w:rsid w:val="000E2CEB"/>
    <w:rsid w:val="000E40AB"/>
    <w:rsid w:val="000E4F69"/>
    <w:rsid w:val="000E531D"/>
    <w:rsid w:val="000E79E0"/>
    <w:rsid w:val="000F23C5"/>
    <w:rsid w:val="000F6B54"/>
    <w:rsid w:val="00100760"/>
    <w:rsid w:val="00100C71"/>
    <w:rsid w:val="00101D03"/>
    <w:rsid w:val="001036C2"/>
    <w:rsid w:val="00103B7F"/>
    <w:rsid w:val="00105088"/>
    <w:rsid w:val="00106570"/>
    <w:rsid w:val="0010785B"/>
    <w:rsid w:val="00111A1F"/>
    <w:rsid w:val="0011297C"/>
    <w:rsid w:val="00114F58"/>
    <w:rsid w:val="00117C51"/>
    <w:rsid w:val="00121AAF"/>
    <w:rsid w:val="00124A67"/>
    <w:rsid w:val="00127CE5"/>
    <w:rsid w:val="001340BA"/>
    <w:rsid w:val="00134F2E"/>
    <w:rsid w:val="00135EE9"/>
    <w:rsid w:val="00141DF7"/>
    <w:rsid w:val="0014385E"/>
    <w:rsid w:val="00145825"/>
    <w:rsid w:val="00145C24"/>
    <w:rsid w:val="00146CED"/>
    <w:rsid w:val="00147340"/>
    <w:rsid w:val="00147848"/>
    <w:rsid w:val="0015008B"/>
    <w:rsid w:val="00150F83"/>
    <w:rsid w:val="001519C3"/>
    <w:rsid w:val="001579CF"/>
    <w:rsid w:val="00163DE0"/>
    <w:rsid w:val="0016624E"/>
    <w:rsid w:val="00167DC0"/>
    <w:rsid w:val="00167E5A"/>
    <w:rsid w:val="00171896"/>
    <w:rsid w:val="001737D7"/>
    <w:rsid w:val="00180550"/>
    <w:rsid w:val="00180FE1"/>
    <w:rsid w:val="00184E3E"/>
    <w:rsid w:val="00186B82"/>
    <w:rsid w:val="001935E1"/>
    <w:rsid w:val="00195323"/>
    <w:rsid w:val="001954EB"/>
    <w:rsid w:val="00196B90"/>
    <w:rsid w:val="001A37C4"/>
    <w:rsid w:val="001A40E4"/>
    <w:rsid w:val="001A637E"/>
    <w:rsid w:val="001A6AF2"/>
    <w:rsid w:val="001A7D70"/>
    <w:rsid w:val="001B2ACB"/>
    <w:rsid w:val="001B3C72"/>
    <w:rsid w:val="001B5945"/>
    <w:rsid w:val="001B6E6B"/>
    <w:rsid w:val="001B7C04"/>
    <w:rsid w:val="001C4272"/>
    <w:rsid w:val="001C4F4D"/>
    <w:rsid w:val="001C7013"/>
    <w:rsid w:val="001C788D"/>
    <w:rsid w:val="001C7D81"/>
    <w:rsid w:val="001D0E4F"/>
    <w:rsid w:val="001D207A"/>
    <w:rsid w:val="001D2E6B"/>
    <w:rsid w:val="001D6BBF"/>
    <w:rsid w:val="001E0168"/>
    <w:rsid w:val="001E38FF"/>
    <w:rsid w:val="001E5FE8"/>
    <w:rsid w:val="001F1681"/>
    <w:rsid w:val="001F3AE6"/>
    <w:rsid w:val="001F4A46"/>
    <w:rsid w:val="001F5273"/>
    <w:rsid w:val="001F584A"/>
    <w:rsid w:val="001F61DA"/>
    <w:rsid w:val="001F6A45"/>
    <w:rsid w:val="00200C2E"/>
    <w:rsid w:val="002026C9"/>
    <w:rsid w:val="00203CFA"/>
    <w:rsid w:val="00204276"/>
    <w:rsid w:val="00204824"/>
    <w:rsid w:val="00206446"/>
    <w:rsid w:val="00207447"/>
    <w:rsid w:val="00213F46"/>
    <w:rsid w:val="0021483C"/>
    <w:rsid w:val="0021538A"/>
    <w:rsid w:val="0022045C"/>
    <w:rsid w:val="00223857"/>
    <w:rsid w:val="0022514C"/>
    <w:rsid w:val="00225C8B"/>
    <w:rsid w:val="002328F7"/>
    <w:rsid w:val="00232D26"/>
    <w:rsid w:val="00232EC1"/>
    <w:rsid w:val="00240CAE"/>
    <w:rsid w:val="00245313"/>
    <w:rsid w:val="00245974"/>
    <w:rsid w:val="0025442C"/>
    <w:rsid w:val="0025628D"/>
    <w:rsid w:val="00256345"/>
    <w:rsid w:val="00257F3A"/>
    <w:rsid w:val="00262195"/>
    <w:rsid w:val="0026489F"/>
    <w:rsid w:val="0026602A"/>
    <w:rsid w:val="00266138"/>
    <w:rsid w:val="00266AA1"/>
    <w:rsid w:val="00270E1E"/>
    <w:rsid w:val="002746F7"/>
    <w:rsid w:val="00274E22"/>
    <w:rsid w:val="00275773"/>
    <w:rsid w:val="00275E63"/>
    <w:rsid w:val="00285A19"/>
    <w:rsid w:val="00285BE9"/>
    <w:rsid w:val="002871D3"/>
    <w:rsid w:val="00290767"/>
    <w:rsid w:val="0029273D"/>
    <w:rsid w:val="00294BB1"/>
    <w:rsid w:val="0029528A"/>
    <w:rsid w:val="00295E46"/>
    <w:rsid w:val="002A1F02"/>
    <w:rsid w:val="002A5649"/>
    <w:rsid w:val="002A59D9"/>
    <w:rsid w:val="002A69C8"/>
    <w:rsid w:val="002A74A5"/>
    <w:rsid w:val="002A759E"/>
    <w:rsid w:val="002B1ECE"/>
    <w:rsid w:val="002B4BBC"/>
    <w:rsid w:val="002B6D2D"/>
    <w:rsid w:val="002C2C25"/>
    <w:rsid w:val="002C3A2C"/>
    <w:rsid w:val="002C54D7"/>
    <w:rsid w:val="002C5900"/>
    <w:rsid w:val="002C5B55"/>
    <w:rsid w:val="002C6D73"/>
    <w:rsid w:val="002D1D51"/>
    <w:rsid w:val="002D2193"/>
    <w:rsid w:val="002D442E"/>
    <w:rsid w:val="002D53E3"/>
    <w:rsid w:val="002D5EEE"/>
    <w:rsid w:val="002D7567"/>
    <w:rsid w:val="002E0E29"/>
    <w:rsid w:val="002E267A"/>
    <w:rsid w:val="002E3BA1"/>
    <w:rsid w:val="002E74B0"/>
    <w:rsid w:val="002F2C96"/>
    <w:rsid w:val="002F57FC"/>
    <w:rsid w:val="002F71E8"/>
    <w:rsid w:val="003022E7"/>
    <w:rsid w:val="00303710"/>
    <w:rsid w:val="00303C8A"/>
    <w:rsid w:val="00303FF8"/>
    <w:rsid w:val="00304A18"/>
    <w:rsid w:val="0031278F"/>
    <w:rsid w:val="00316B9C"/>
    <w:rsid w:val="00321BAD"/>
    <w:rsid w:val="00321F94"/>
    <w:rsid w:val="00322A4F"/>
    <w:rsid w:val="00322A51"/>
    <w:rsid w:val="0032484B"/>
    <w:rsid w:val="00326975"/>
    <w:rsid w:val="00326A76"/>
    <w:rsid w:val="00326D7F"/>
    <w:rsid w:val="003339AB"/>
    <w:rsid w:val="00333A8E"/>
    <w:rsid w:val="00335496"/>
    <w:rsid w:val="00337537"/>
    <w:rsid w:val="003417AE"/>
    <w:rsid w:val="00341BA1"/>
    <w:rsid w:val="0034380A"/>
    <w:rsid w:val="003443EE"/>
    <w:rsid w:val="003448B3"/>
    <w:rsid w:val="0035050F"/>
    <w:rsid w:val="00354D87"/>
    <w:rsid w:val="00355E87"/>
    <w:rsid w:val="0035650D"/>
    <w:rsid w:val="00356818"/>
    <w:rsid w:val="00356DB6"/>
    <w:rsid w:val="00361EBD"/>
    <w:rsid w:val="0036658C"/>
    <w:rsid w:val="00366788"/>
    <w:rsid w:val="003715AC"/>
    <w:rsid w:val="003738D1"/>
    <w:rsid w:val="003743D6"/>
    <w:rsid w:val="00374B93"/>
    <w:rsid w:val="00376B4B"/>
    <w:rsid w:val="003805B5"/>
    <w:rsid w:val="00380F0F"/>
    <w:rsid w:val="0038132A"/>
    <w:rsid w:val="00384741"/>
    <w:rsid w:val="00386B86"/>
    <w:rsid w:val="00390C72"/>
    <w:rsid w:val="003972B7"/>
    <w:rsid w:val="003A2BD1"/>
    <w:rsid w:val="003A31BC"/>
    <w:rsid w:val="003A4A13"/>
    <w:rsid w:val="003A6BBE"/>
    <w:rsid w:val="003A6D20"/>
    <w:rsid w:val="003B7999"/>
    <w:rsid w:val="003C1C18"/>
    <w:rsid w:val="003C2B32"/>
    <w:rsid w:val="003C39B4"/>
    <w:rsid w:val="003C4F17"/>
    <w:rsid w:val="003C6746"/>
    <w:rsid w:val="003C7AF3"/>
    <w:rsid w:val="003D4849"/>
    <w:rsid w:val="003E78FC"/>
    <w:rsid w:val="003F0624"/>
    <w:rsid w:val="003F72C3"/>
    <w:rsid w:val="004014DF"/>
    <w:rsid w:val="00404342"/>
    <w:rsid w:val="00405FCC"/>
    <w:rsid w:val="00407044"/>
    <w:rsid w:val="00413071"/>
    <w:rsid w:val="00416D45"/>
    <w:rsid w:val="00424051"/>
    <w:rsid w:val="00430600"/>
    <w:rsid w:val="00431682"/>
    <w:rsid w:val="00433E09"/>
    <w:rsid w:val="00434204"/>
    <w:rsid w:val="00434592"/>
    <w:rsid w:val="00436FE4"/>
    <w:rsid w:val="00437149"/>
    <w:rsid w:val="004435E3"/>
    <w:rsid w:val="0044490B"/>
    <w:rsid w:val="00444D1D"/>
    <w:rsid w:val="00450949"/>
    <w:rsid w:val="00450F40"/>
    <w:rsid w:val="00451545"/>
    <w:rsid w:val="004525C8"/>
    <w:rsid w:val="00455293"/>
    <w:rsid w:val="00455623"/>
    <w:rsid w:val="004600AA"/>
    <w:rsid w:val="00460841"/>
    <w:rsid w:val="00463053"/>
    <w:rsid w:val="00465369"/>
    <w:rsid w:val="0046623B"/>
    <w:rsid w:val="00466712"/>
    <w:rsid w:val="00473264"/>
    <w:rsid w:val="00473B14"/>
    <w:rsid w:val="0047479F"/>
    <w:rsid w:val="00474CA8"/>
    <w:rsid w:val="0048119F"/>
    <w:rsid w:val="0048231A"/>
    <w:rsid w:val="0048513E"/>
    <w:rsid w:val="00485C30"/>
    <w:rsid w:val="004914D8"/>
    <w:rsid w:val="004915E0"/>
    <w:rsid w:val="004929EA"/>
    <w:rsid w:val="0049306B"/>
    <w:rsid w:val="00494A8A"/>
    <w:rsid w:val="00495D31"/>
    <w:rsid w:val="004977B6"/>
    <w:rsid w:val="004A083C"/>
    <w:rsid w:val="004A08D4"/>
    <w:rsid w:val="004A0937"/>
    <w:rsid w:val="004A2804"/>
    <w:rsid w:val="004A3240"/>
    <w:rsid w:val="004A464B"/>
    <w:rsid w:val="004A5972"/>
    <w:rsid w:val="004A5B9A"/>
    <w:rsid w:val="004B25A2"/>
    <w:rsid w:val="004C1613"/>
    <w:rsid w:val="004C1C2A"/>
    <w:rsid w:val="004D1140"/>
    <w:rsid w:val="004D2598"/>
    <w:rsid w:val="004D488A"/>
    <w:rsid w:val="004D4CAB"/>
    <w:rsid w:val="004D577A"/>
    <w:rsid w:val="004E2D9A"/>
    <w:rsid w:val="004E3841"/>
    <w:rsid w:val="004E5E7A"/>
    <w:rsid w:val="004E6B6B"/>
    <w:rsid w:val="004E77F5"/>
    <w:rsid w:val="004E78CF"/>
    <w:rsid w:val="004F0845"/>
    <w:rsid w:val="004F43D2"/>
    <w:rsid w:val="004F63BD"/>
    <w:rsid w:val="00501CA6"/>
    <w:rsid w:val="00501E4C"/>
    <w:rsid w:val="00501F04"/>
    <w:rsid w:val="00502BFC"/>
    <w:rsid w:val="0050365E"/>
    <w:rsid w:val="0050536D"/>
    <w:rsid w:val="0050723D"/>
    <w:rsid w:val="005125E4"/>
    <w:rsid w:val="0051357C"/>
    <w:rsid w:val="00513E82"/>
    <w:rsid w:val="0051523F"/>
    <w:rsid w:val="00516D79"/>
    <w:rsid w:val="00517702"/>
    <w:rsid w:val="0052308C"/>
    <w:rsid w:val="00526357"/>
    <w:rsid w:val="00526CF3"/>
    <w:rsid w:val="00526F03"/>
    <w:rsid w:val="0053146D"/>
    <w:rsid w:val="0053174A"/>
    <w:rsid w:val="00532877"/>
    <w:rsid w:val="00533E11"/>
    <w:rsid w:val="00534670"/>
    <w:rsid w:val="00535E9E"/>
    <w:rsid w:val="00536BE0"/>
    <w:rsid w:val="00544CE7"/>
    <w:rsid w:val="0055015B"/>
    <w:rsid w:val="005537FD"/>
    <w:rsid w:val="0055789C"/>
    <w:rsid w:val="00557FF1"/>
    <w:rsid w:val="005603AB"/>
    <w:rsid w:val="00561038"/>
    <w:rsid w:val="00562EB0"/>
    <w:rsid w:val="0056415D"/>
    <w:rsid w:val="00567DDA"/>
    <w:rsid w:val="005719D2"/>
    <w:rsid w:val="00576E25"/>
    <w:rsid w:val="00580A6E"/>
    <w:rsid w:val="00580B3D"/>
    <w:rsid w:val="00583EFC"/>
    <w:rsid w:val="00584A7C"/>
    <w:rsid w:val="005859AF"/>
    <w:rsid w:val="00587476"/>
    <w:rsid w:val="005935E5"/>
    <w:rsid w:val="00593B31"/>
    <w:rsid w:val="00594934"/>
    <w:rsid w:val="005A45CC"/>
    <w:rsid w:val="005A4A02"/>
    <w:rsid w:val="005A4C9F"/>
    <w:rsid w:val="005A5707"/>
    <w:rsid w:val="005B1AED"/>
    <w:rsid w:val="005B2BE1"/>
    <w:rsid w:val="005B307D"/>
    <w:rsid w:val="005B5D5C"/>
    <w:rsid w:val="005B5FBD"/>
    <w:rsid w:val="005B62E0"/>
    <w:rsid w:val="005B6673"/>
    <w:rsid w:val="005C0375"/>
    <w:rsid w:val="005C11D7"/>
    <w:rsid w:val="005C3BCA"/>
    <w:rsid w:val="005C3DCD"/>
    <w:rsid w:val="005C4FE3"/>
    <w:rsid w:val="005C507C"/>
    <w:rsid w:val="005C6EA8"/>
    <w:rsid w:val="005D175F"/>
    <w:rsid w:val="005D1F8F"/>
    <w:rsid w:val="005D2ED8"/>
    <w:rsid w:val="005D386C"/>
    <w:rsid w:val="005D4909"/>
    <w:rsid w:val="005D722D"/>
    <w:rsid w:val="005E0B98"/>
    <w:rsid w:val="005E15A4"/>
    <w:rsid w:val="005E1B84"/>
    <w:rsid w:val="005E1BE8"/>
    <w:rsid w:val="005E2026"/>
    <w:rsid w:val="005E20E8"/>
    <w:rsid w:val="005E3331"/>
    <w:rsid w:val="005E7C64"/>
    <w:rsid w:val="005E7EF1"/>
    <w:rsid w:val="005F0993"/>
    <w:rsid w:val="005F3A19"/>
    <w:rsid w:val="005F432F"/>
    <w:rsid w:val="005F4AFD"/>
    <w:rsid w:val="005F4FB7"/>
    <w:rsid w:val="005F5EBA"/>
    <w:rsid w:val="005F5F9A"/>
    <w:rsid w:val="005F6449"/>
    <w:rsid w:val="00601569"/>
    <w:rsid w:val="0060392F"/>
    <w:rsid w:val="00603CE6"/>
    <w:rsid w:val="00605C0A"/>
    <w:rsid w:val="00606D8D"/>
    <w:rsid w:val="00607F66"/>
    <w:rsid w:val="0061015B"/>
    <w:rsid w:val="00611BB0"/>
    <w:rsid w:val="00614C94"/>
    <w:rsid w:val="00615CD4"/>
    <w:rsid w:val="00617FF8"/>
    <w:rsid w:val="0062017D"/>
    <w:rsid w:val="00620A24"/>
    <w:rsid w:val="006212EC"/>
    <w:rsid w:val="00624339"/>
    <w:rsid w:val="006322D9"/>
    <w:rsid w:val="006329BF"/>
    <w:rsid w:val="00634CC1"/>
    <w:rsid w:val="006370DD"/>
    <w:rsid w:val="00637C48"/>
    <w:rsid w:val="00644448"/>
    <w:rsid w:val="00645694"/>
    <w:rsid w:val="00647470"/>
    <w:rsid w:val="00652FAB"/>
    <w:rsid w:val="00653C1A"/>
    <w:rsid w:val="006542D5"/>
    <w:rsid w:val="006547DC"/>
    <w:rsid w:val="00654CEB"/>
    <w:rsid w:val="006553B2"/>
    <w:rsid w:val="0066385E"/>
    <w:rsid w:val="00665549"/>
    <w:rsid w:val="00670360"/>
    <w:rsid w:val="006706F8"/>
    <w:rsid w:val="00672776"/>
    <w:rsid w:val="00672939"/>
    <w:rsid w:val="00676B7C"/>
    <w:rsid w:val="00677F39"/>
    <w:rsid w:val="00680B46"/>
    <w:rsid w:val="0068243E"/>
    <w:rsid w:val="00682C3D"/>
    <w:rsid w:val="00683737"/>
    <w:rsid w:val="006867BF"/>
    <w:rsid w:val="00690331"/>
    <w:rsid w:val="00696C69"/>
    <w:rsid w:val="006A2979"/>
    <w:rsid w:val="006A2ADC"/>
    <w:rsid w:val="006A30F9"/>
    <w:rsid w:val="006A5784"/>
    <w:rsid w:val="006A7A3A"/>
    <w:rsid w:val="006B1DB2"/>
    <w:rsid w:val="006B36DA"/>
    <w:rsid w:val="006B391C"/>
    <w:rsid w:val="006B71DF"/>
    <w:rsid w:val="006B7588"/>
    <w:rsid w:val="006C0205"/>
    <w:rsid w:val="006C153A"/>
    <w:rsid w:val="006C162C"/>
    <w:rsid w:val="006C1B0A"/>
    <w:rsid w:val="006C1F8E"/>
    <w:rsid w:val="006C4B6A"/>
    <w:rsid w:val="006D528E"/>
    <w:rsid w:val="006D61C4"/>
    <w:rsid w:val="006D6800"/>
    <w:rsid w:val="006E0130"/>
    <w:rsid w:val="006E0429"/>
    <w:rsid w:val="006E0D50"/>
    <w:rsid w:val="006E1121"/>
    <w:rsid w:val="006E261A"/>
    <w:rsid w:val="006E32B3"/>
    <w:rsid w:val="006F366C"/>
    <w:rsid w:val="006F3A8B"/>
    <w:rsid w:val="006F420F"/>
    <w:rsid w:val="006F4AC5"/>
    <w:rsid w:val="006F6639"/>
    <w:rsid w:val="006F6DBD"/>
    <w:rsid w:val="006F7919"/>
    <w:rsid w:val="0070096B"/>
    <w:rsid w:val="0070185F"/>
    <w:rsid w:val="0070230A"/>
    <w:rsid w:val="00702396"/>
    <w:rsid w:val="00703D8C"/>
    <w:rsid w:val="007058F6"/>
    <w:rsid w:val="007135DF"/>
    <w:rsid w:val="00720546"/>
    <w:rsid w:val="00724897"/>
    <w:rsid w:val="00724981"/>
    <w:rsid w:val="0072498E"/>
    <w:rsid w:val="0072562B"/>
    <w:rsid w:val="00725BBC"/>
    <w:rsid w:val="0072605D"/>
    <w:rsid w:val="00726D21"/>
    <w:rsid w:val="00727223"/>
    <w:rsid w:val="00730A0D"/>
    <w:rsid w:val="007319FE"/>
    <w:rsid w:val="007331BE"/>
    <w:rsid w:val="00733604"/>
    <w:rsid w:val="00735ECF"/>
    <w:rsid w:val="007433A2"/>
    <w:rsid w:val="00750E9B"/>
    <w:rsid w:val="00752C07"/>
    <w:rsid w:val="0075328E"/>
    <w:rsid w:val="007630A5"/>
    <w:rsid w:val="0076330A"/>
    <w:rsid w:val="00764310"/>
    <w:rsid w:val="007654A8"/>
    <w:rsid w:val="00765505"/>
    <w:rsid w:val="007663F5"/>
    <w:rsid w:val="00767DFB"/>
    <w:rsid w:val="0077517F"/>
    <w:rsid w:val="00776735"/>
    <w:rsid w:val="007772C6"/>
    <w:rsid w:val="00781AF3"/>
    <w:rsid w:val="00782936"/>
    <w:rsid w:val="0078453D"/>
    <w:rsid w:val="0078566C"/>
    <w:rsid w:val="00786417"/>
    <w:rsid w:val="0078688D"/>
    <w:rsid w:val="007906E1"/>
    <w:rsid w:val="0079124B"/>
    <w:rsid w:val="00792B98"/>
    <w:rsid w:val="00793B6B"/>
    <w:rsid w:val="007950D6"/>
    <w:rsid w:val="007953B7"/>
    <w:rsid w:val="00795F85"/>
    <w:rsid w:val="00796C3D"/>
    <w:rsid w:val="007A1603"/>
    <w:rsid w:val="007A2C52"/>
    <w:rsid w:val="007A472F"/>
    <w:rsid w:val="007A539D"/>
    <w:rsid w:val="007A5CD2"/>
    <w:rsid w:val="007A6821"/>
    <w:rsid w:val="007A736C"/>
    <w:rsid w:val="007B106C"/>
    <w:rsid w:val="007B2655"/>
    <w:rsid w:val="007B6260"/>
    <w:rsid w:val="007B6673"/>
    <w:rsid w:val="007B6866"/>
    <w:rsid w:val="007B7603"/>
    <w:rsid w:val="007C13A3"/>
    <w:rsid w:val="007C155E"/>
    <w:rsid w:val="007C31D4"/>
    <w:rsid w:val="007C45B3"/>
    <w:rsid w:val="007D0EDF"/>
    <w:rsid w:val="007D1B7A"/>
    <w:rsid w:val="007D2F58"/>
    <w:rsid w:val="007D5E28"/>
    <w:rsid w:val="007D6634"/>
    <w:rsid w:val="007D733F"/>
    <w:rsid w:val="007D77FC"/>
    <w:rsid w:val="007E0AB4"/>
    <w:rsid w:val="007E1A8D"/>
    <w:rsid w:val="007E256D"/>
    <w:rsid w:val="007E3854"/>
    <w:rsid w:val="007E5E87"/>
    <w:rsid w:val="007E6CC6"/>
    <w:rsid w:val="007F2893"/>
    <w:rsid w:val="007F7C21"/>
    <w:rsid w:val="00805E08"/>
    <w:rsid w:val="008064F4"/>
    <w:rsid w:val="00807622"/>
    <w:rsid w:val="00812481"/>
    <w:rsid w:val="008138FE"/>
    <w:rsid w:val="00814F98"/>
    <w:rsid w:val="00817ED8"/>
    <w:rsid w:val="00822A58"/>
    <w:rsid w:val="00824DB4"/>
    <w:rsid w:val="008319A4"/>
    <w:rsid w:val="00833E43"/>
    <w:rsid w:val="008345ED"/>
    <w:rsid w:val="0084269E"/>
    <w:rsid w:val="0084377E"/>
    <w:rsid w:val="008437F4"/>
    <w:rsid w:val="008467D7"/>
    <w:rsid w:val="00846EB8"/>
    <w:rsid w:val="0084744F"/>
    <w:rsid w:val="0085134F"/>
    <w:rsid w:val="00851E55"/>
    <w:rsid w:val="00851FE1"/>
    <w:rsid w:val="00852178"/>
    <w:rsid w:val="00852B5E"/>
    <w:rsid w:val="00852CCE"/>
    <w:rsid w:val="008543B6"/>
    <w:rsid w:val="00856074"/>
    <w:rsid w:val="00856A3C"/>
    <w:rsid w:val="00856DF8"/>
    <w:rsid w:val="00857862"/>
    <w:rsid w:val="008736F3"/>
    <w:rsid w:val="0087600F"/>
    <w:rsid w:val="00882A6A"/>
    <w:rsid w:val="00882BCE"/>
    <w:rsid w:val="00886CC3"/>
    <w:rsid w:val="00893BDA"/>
    <w:rsid w:val="00895CC0"/>
    <w:rsid w:val="008A0C45"/>
    <w:rsid w:val="008A1712"/>
    <w:rsid w:val="008A1890"/>
    <w:rsid w:val="008A20B2"/>
    <w:rsid w:val="008A30BB"/>
    <w:rsid w:val="008A30DA"/>
    <w:rsid w:val="008A3B84"/>
    <w:rsid w:val="008A6815"/>
    <w:rsid w:val="008A7FFE"/>
    <w:rsid w:val="008B041E"/>
    <w:rsid w:val="008B0C22"/>
    <w:rsid w:val="008B14C6"/>
    <w:rsid w:val="008B2970"/>
    <w:rsid w:val="008B3A55"/>
    <w:rsid w:val="008B4592"/>
    <w:rsid w:val="008B5FA5"/>
    <w:rsid w:val="008B602C"/>
    <w:rsid w:val="008B7443"/>
    <w:rsid w:val="008B7D39"/>
    <w:rsid w:val="008C1A4A"/>
    <w:rsid w:val="008C2B7E"/>
    <w:rsid w:val="008C31AE"/>
    <w:rsid w:val="008C4D46"/>
    <w:rsid w:val="008C6131"/>
    <w:rsid w:val="008C70E0"/>
    <w:rsid w:val="008D1948"/>
    <w:rsid w:val="008D1B42"/>
    <w:rsid w:val="008D4839"/>
    <w:rsid w:val="008D4ADE"/>
    <w:rsid w:val="008D65EA"/>
    <w:rsid w:val="008E0CD5"/>
    <w:rsid w:val="008E48E8"/>
    <w:rsid w:val="008E5937"/>
    <w:rsid w:val="008E62C1"/>
    <w:rsid w:val="008E71AB"/>
    <w:rsid w:val="008F23AC"/>
    <w:rsid w:val="008F3B25"/>
    <w:rsid w:val="00902539"/>
    <w:rsid w:val="00906091"/>
    <w:rsid w:val="00907A1F"/>
    <w:rsid w:val="00910BD8"/>
    <w:rsid w:val="009166D4"/>
    <w:rsid w:val="00916A4D"/>
    <w:rsid w:val="00916D0E"/>
    <w:rsid w:val="0091792B"/>
    <w:rsid w:val="009242CC"/>
    <w:rsid w:val="00925DA0"/>
    <w:rsid w:val="009275AA"/>
    <w:rsid w:val="009305C4"/>
    <w:rsid w:val="00930B7A"/>
    <w:rsid w:val="009310EA"/>
    <w:rsid w:val="00931A87"/>
    <w:rsid w:val="00935DF8"/>
    <w:rsid w:val="00936C08"/>
    <w:rsid w:val="00940126"/>
    <w:rsid w:val="00941A4C"/>
    <w:rsid w:val="00941C4A"/>
    <w:rsid w:val="00943DC9"/>
    <w:rsid w:val="0094444C"/>
    <w:rsid w:val="00951557"/>
    <w:rsid w:val="00953CC9"/>
    <w:rsid w:val="00954050"/>
    <w:rsid w:val="00954B8C"/>
    <w:rsid w:val="009576E5"/>
    <w:rsid w:val="00960ED7"/>
    <w:rsid w:val="00963179"/>
    <w:rsid w:val="00963EB3"/>
    <w:rsid w:val="0096550B"/>
    <w:rsid w:val="009658BE"/>
    <w:rsid w:val="00966082"/>
    <w:rsid w:val="0097357C"/>
    <w:rsid w:val="009748F6"/>
    <w:rsid w:val="00974BF1"/>
    <w:rsid w:val="0097559A"/>
    <w:rsid w:val="009772F8"/>
    <w:rsid w:val="00980FAF"/>
    <w:rsid w:val="00981A29"/>
    <w:rsid w:val="00982852"/>
    <w:rsid w:val="00984A46"/>
    <w:rsid w:val="00986D58"/>
    <w:rsid w:val="00991B62"/>
    <w:rsid w:val="00991F67"/>
    <w:rsid w:val="0099312D"/>
    <w:rsid w:val="00993DBA"/>
    <w:rsid w:val="00994348"/>
    <w:rsid w:val="009A042D"/>
    <w:rsid w:val="009A0703"/>
    <w:rsid w:val="009A2DEC"/>
    <w:rsid w:val="009A33B9"/>
    <w:rsid w:val="009A557E"/>
    <w:rsid w:val="009B097F"/>
    <w:rsid w:val="009B0BF4"/>
    <w:rsid w:val="009B0E5C"/>
    <w:rsid w:val="009B0F2D"/>
    <w:rsid w:val="009B59DB"/>
    <w:rsid w:val="009B7506"/>
    <w:rsid w:val="009C26B2"/>
    <w:rsid w:val="009C36CD"/>
    <w:rsid w:val="009C3D77"/>
    <w:rsid w:val="009C4D89"/>
    <w:rsid w:val="009C639D"/>
    <w:rsid w:val="009D2AD2"/>
    <w:rsid w:val="009D78CE"/>
    <w:rsid w:val="009E5D30"/>
    <w:rsid w:val="009E60F4"/>
    <w:rsid w:val="009E6D64"/>
    <w:rsid w:val="009E6EFE"/>
    <w:rsid w:val="009F2B26"/>
    <w:rsid w:val="009F4B8C"/>
    <w:rsid w:val="009F6E72"/>
    <w:rsid w:val="00A0294E"/>
    <w:rsid w:val="00A037CF"/>
    <w:rsid w:val="00A06915"/>
    <w:rsid w:val="00A10709"/>
    <w:rsid w:val="00A11DD5"/>
    <w:rsid w:val="00A14C76"/>
    <w:rsid w:val="00A16744"/>
    <w:rsid w:val="00A1707F"/>
    <w:rsid w:val="00A221A3"/>
    <w:rsid w:val="00A25003"/>
    <w:rsid w:val="00A2537C"/>
    <w:rsid w:val="00A25AF8"/>
    <w:rsid w:val="00A26655"/>
    <w:rsid w:val="00A26D99"/>
    <w:rsid w:val="00A30C69"/>
    <w:rsid w:val="00A35CAF"/>
    <w:rsid w:val="00A366F2"/>
    <w:rsid w:val="00A413AF"/>
    <w:rsid w:val="00A4441B"/>
    <w:rsid w:val="00A467AF"/>
    <w:rsid w:val="00A47D32"/>
    <w:rsid w:val="00A5115F"/>
    <w:rsid w:val="00A51AA8"/>
    <w:rsid w:val="00A527BD"/>
    <w:rsid w:val="00A52B3F"/>
    <w:rsid w:val="00A54BFA"/>
    <w:rsid w:val="00A54FE9"/>
    <w:rsid w:val="00A55B8E"/>
    <w:rsid w:val="00A60BA4"/>
    <w:rsid w:val="00A62295"/>
    <w:rsid w:val="00A644D9"/>
    <w:rsid w:val="00A65ED3"/>
    <w:rsid w:val="00A66D23"/>
    <w:rsid w:val="00A71090"/>
    <w:rsid w:val="00A72717"/>
    <w:rsid w:val="00A748CB"/>
    <w:rsid w:val="00A76A88"/>
    <w:rsid w:val="00A77139"/>
    <w:rsid w:val="00A80CE0"/>
    <w:rsid w:val="00A80D8E"/>
    <w:rsid w:val="00A84011"/>
    <w:rsid w:val="00A858C6"/>
    <w:rsid w:val="00A86431"/>
    <w:rsid w:val="00A92258"/>
    <w:rsid w:val="00A96118"/>
    <w:rsid w:val="00A9673C"/>
    <w:rsid w:val="00A96DEC"/>
    <w:rsid w:val="00A96F62"/>
    <w:rsid w:val="00AA3C49"/>
    <w:rsid w:val="00AA42DA"/>
    <w:rsid w:val="00AA4CC1"/>
    <w:rsid w:val="00AA600F"/>
    <w:rsid w:val="00AA67A4"/>
    <w:rsid w:val="00AB6C2D"/>
    <w:rsid w:val="00AB7156"/>
    <w:rsid w:val="00AB7F22"/>
    <w:rsid w:val="00AC24E4"/>
    <w:rsid w:val="00AD12BE"/>
    <w:rsid w:val="00AD21E5"/>
    <w:rsid w:val="00AD3124"/>
    <w:rsid w:val="00AD766F"/>
    <w:rsid w:val="00AD7F7C"/>
    <w:rsid w:val="00AE2217"/>
    <w:rsid w:val="00AE7440"/>
    <w:rsid w:val="00AF1792"/>
    <w:rsid w:val="00AF2B0E"/>
    <w:rsid w:val="00AF51D9"/>
    <w:rsid w:val="00B00C4D"/>
    <w:rsid w:val="00B02565"/>
    <w:rsid w:val="00B05013"/>
    <w:rsid w:val="00B058D7"/>
    <w:rsid w:val="00B06C61"/>
    <w:rsid w:val="00B07C63"/>
    <w:rsid w:val="00B07E87"/>
    <w:rsid w:val="00B120D9"/>
    <w:rsid w:val="00B121E5"/>
    <w:rsid w:val="00B12B06"/>
    <w:rsid w:val="00B1317A"/>
    <w:rsid w:val="00B14392"/>
    <w:rsid w:val="00B16183"/>
    <w:rsid w:val="00B1690E"/>
    <w:rsid w:val="00B16FF4"/>
    <w:rsid w:val="00B2036F"/>
    <w:rsid w:val="00B2419B"/>
    <w:rsid w:val="00B25101"/>
    <w:rsid w:val="00B256D1"/>
    <w:rsid w:val="00B25A01"/>
    <w:rsid w:val="00B300CE"/>
    <w:rsid w:val="00B31F5A"/>
    <w:rsid w:val="00B35E28"/>
    <w:rsid w:val="00B4006E"/>
    <w:rsid w:val="00B40C59"/>
    <w:rsid w:val="00B45F8E"/>
    <w:rsid w:val="00B47A7A"/>
    <w:rsid w:val="00B50C86"/>
    <w:rsid w:val="00B512AA"/>
    <w:rsid w:val="00B5561C"/>
    <w:rsid w:val="00B55C20"/>
    <w:rsid w:val="00B56C1D"/>
    <w:rsid w:val="00B57EE2"/>
    <w:rsid w:val="00B602B5"/>
    <w:rsid w:val="00B61A65"/>
    <w:rsid w:val="00B64D1E"/>
    <w:rsid w:val="00B758BA"/>
    <w:rsid w:val="00B84DFB"/>
    <w:rsid w:val="00B878AA"/>
    <w:rsid w:val="00B87EB5"/>
    <w:rsid w:val="00B921BD"/>
    <w:rsid w:val="00B92258"/>
    <w:rsid w:val="00B97A5A"/>
    <w:rsid w:val="00BA4BC6"/>
    <w:rsid w:val="00BA4F5E"/>
    <w:rsid w:val="00BA6AAB"/>
    <w:rsid w:val="00BB0116"/>
    <w:rsid w:val="00BB12C9"/>
    <w:rsid w:val="00BB1515"/>
    <w:rsid w:val="00BB33EF"/>
    <w:rsid w:val="00BB3D86"/>
    <w:rsid w:val="00BB6155"/>
    <w:rsid w:val="00BB6460"/>
    <w:rsid w:val="00BB668B"/>
    <w:rsid w:val="00BB671F"/>
    <w:rsid w:val="00BB6733"/>
    <w:rsid w:val="00BC3747"/>
    <w:rsid w:val="00BD1561"/>
    <w:rsid w:val="00BD23B4"/>
    <w:rsid w:val="00BD2A04"/>
    <w:rsid w:val="00BD405D"/>
    <w:rsid w:val="00BD6348"/>
    <w:rsid w:val="00BD6924"/>
    <w:rsid w:val="00BE05C5"/>
    <w:rsid w:val="00BE0AA0"/>
    <w:rsid w:val="00BE1812"/>
    <w:rsid w:val="00BE2C90"/>
    <w:rsid w:val="00BE2D6F"/>
    <w:rsid w:val="00BE54B1"/>
    <w:rsid w:val="00BE696A"/>
    <w:rsid w:val="00BE6EC4"/>
    <w:rsid w:val="00BF0F4B"/>
    <w:rsid w:val="00BF28A3"/>
    <w:rsid w:val="00BF343D"/>
    <w:rsid w:val="00BF402A"/>
    <w:rsid w:val="00BF490B"/>
    <w:rsid w:val="00BF4A92"/>
    <w:rsid w:val="00BF5AF2"/>
    <w:rsid w:val="00C021FD"/>
    <w:rsid w:val="00C0283D"/>
    <w:rsid w:val="00C02EF0"/>
    <w:rsid w:val="00C06852"/>
    <w:rsid w:val="00C07E94"/>
    <w:rsid w:val="00C11487"/>
    <w:rsid w:val="00C116C5"/>
    <w:rsid w:val="00C11BE5"/>
    <w:rsid w:val="00C14247"/>
    <w:rsid w:val="00C14538"/>
    <w:rsid w:val="00C159BD"/>
    <w:rsid w:val="00C21AE0"/>
    <w:rsid w:val="00C3488D"/>
    <w:rsid w:val="00C42877"/>
    <w:rsid w:val="00C461E7"/>
    <w:rsid w:val="00C5108E"/>
    <w:rsid w:val="00C53F25"/>
    <w:rsid w:val="00C5417D"/>
    <w:rsid w:val="00C54FC7"/>
    <w:rsid w:val="00C557EB"/>
    <w:rsid w:val="00C57A07"/>
    <w:rsid w:val="00C630AA"/>
    <w:rsid w:val="00C64926"/>
    <w:rsid w:val="00C6598B"/>
    <w:rsid w:val="00C65ED6"/>
    <w:rsid w:val="00C665E4"/>
    <w:rsid w:val="00C71389"/>
    <w:rsid w:val="00C71F61"/>
    <w:rsid w:val="00C7249D"/>
    <w:rsid w:val="00C72E1D"/>
    <w:rsid w:val="00C7511F"/>
    <w:rsid w:val="00C75B43"/>
    <w:rsid w:val="00C75D91"/>
    <w:rsid w:val="00C7606F"/>
    <w:rsid w:val="00C812DF"/>
    <w:rsid w:val="00C820B2"/>
    <w:rsid w:val="00C82C82"/>
    <w:rsid w:val="00C86530"/>
    <w:rsid w:val="00C870DF"/>
    <w:rsid w:val="00C91DD5"/>
    <w:rsid w:val="00C93DF6"/>
    <w:rsid w:val="00C95251"/>
    <w:rsid w:val="00CA25F3"/>
    <w:rsid w:val="00CA37F9"/>
    <w:rsid w:val="00CA495E"/>
    <w:rsid w:val="00CA61C5"/>
    <w:rsid w:val="00CA6E90"/>
    <w:rsid w:val="00CB1196"/>
    <w:rsid w:val="00CB668C"/>
    <w:rsid w:val="00CC0005"/>
    <w:rsid w:val="00CC0EDA"/>
    <w:rsid w:val="00CC20B1"/>
    <w:rsid w:val="00CC2E48"/>
    <w:rsid w:val="00CC479E"/>
    <w:rsid w:val="00CD2CAB"/>
    <w:rsid w:val="00CD3DA9"/>
    <w:rsid w:val="00CD3E94"/>
    <w:rsid w:val="00CD44BB"/>
    <w:rsid w:val="00CD60D0"/>
    <w:rsid w:val="00CD6E07"/>
    <w:rsid w:val="00CD781E"/>
    <w:rsid w:val="00CE0416"/>
    <w:rsid w:val="00CE1863"/>
    <w:rsid w:val="00CE2205"/>
    <w:rsid w:val="00CE47B3"/>
    <w:rsid w:val="00CF658D"/>
    <w:rsid w:val="00CF7000"/>
    <w:rsid w:val="00CF7182"/>
    <w:rsid w:val="00CF7EDB"/>
    <w:rsid w:val="00D012F9"/>
    <w:rsid w:val="00D05AF8"/>
    <w:rsid w:val="00D06484"/>
    <w:rsid w:val="00D06760"/>
    <w:rsid w:val="00D07727"/>
    <w:rsid w:val="00D1063C"/>
    <w:rsid w:val="00D12683"/>
    <w:rsid w:val="00D13856"/>
    <w:rsid w:val="00D145DC"/>
    <w:rsid w:val="00D17635"/>
    <w:rsid w:val="00D22B42"/>
    <w:rsid w:val="00D2543C"/>
    <w:rsid w:val="00D260A6"/>
    <w:rsid w:val="00D2625C"/>
    <w:rsid w:val="00D300A9"/>
    <w:rsid w:val="00D31626"/>
    <w:rsid w:val="00D31D99"/>
    <w:rsid w:val="00D35109"/>
    <w:rsid w:val="00D36AB9"/>
    <w:rsid w:val="00D40470"/>
    <w:rsid w:val="00D417E0"/>
    <w:rsid w:val="00D43DE4"/>
    <w:rsid w:val="00D50298"/>
    <w:rsid w:val="00D55CF9"/>
    <w:rsid w:val="00D60F25"/>
    <w:rsid w:val="00D615C6"/>
    <w:rsid w:val="00D61C80"/>
    <w:rsid w:val="00D64ACD"/>
    <w:rsid w:val="00D66761"/>
    <w:rsid w:val="00D71ECD"/>
    <w:rsid w:val="00D73106"/>
    <w:rsid w:val="00D7338C"/>
    <w:rsid w:val="00D736D3"/>
    <w:rsid w:val="00D73996"/>
    <w:rsid w:val="00D74CF7"/>
    <w:rsid w:val="00D7577F"/>
    <w:rsid w:val="00D75DCE"/>
    <w:rsid w:val="00D7698E"/>
    <w:rsid w:val="00D76EAF"/>
    <w:rsid w:val="00D77914"/>
    <w:rsid w:val="00D80BCB"/>
    <w:rsid w:val="00D8453C"/>
    <w:rsid w:val="00D84A40"/>
    <w:rsid w:val="00D86EA6"/>
    <w:rsid w:val="00D8713E"/>
    <w:rsid w:val="00D873F5"/>
    <w:rsid w:val="00D875D4"/>
    <w:rsid w:val="00D878F5"/>
    <w:rsid w:val="00D879E4"/>
    <w:rsid w:val="00D90078"/>
    <w:rsid w:val="00D9063E"/>
    <w:rsid w:val="00D91942"/>
    <w:rsid w:val="00D9245A"/>
    <w:rsid w:val="00D92FEA"/>
    <w:rsid w:val="00D97998"/>
    <w:rsid w:val="00DA40E5"/>
    <w:rsid w:val="00DA6CEB"/>
    <w:rsid w:val="00DB3B16"/>
    <w:rsid w:val="00DB4167"/>
    <w:rsid w:val="00DB4D99"/>
    <w:rsid w:val="00DC0520"/>
    <w:rsid w:val="00DC412A"/>
    <w:rsid w:val="00DC48AA"/>
    <w:rsid w:val="00DC77E9"/>
    <w:rsid w:val="00DD4C4F"/>
    <w:rsid w:val="00DD6491"/>
    <w:rsid w:val="00DD77F2"/>
    <w:rsid w:val="00DE145B"/>
    <w:rsid w:val="00DE48F0"/>
    <w:rsid w:val="00DE61AA"/>
    <w:rsid w:val="00DE6F73"/>
    <w:rsid w:val="00DF0AD5"/>
    <w:rsid w:val="00DF1220"/>
    <w:rsid w:val="00DF654A"/>
    <w:rsid w:val="00DF69A0"/>
    <w:rsid w:val="00DF6D5E"/>
    <w:rsid w:val="00E006C5"/>
    <w:rsid w:val="00E015FD"/>
    <w:rsid w:val="00E025EC"/>
    <w:rsid w:val="00E02681"/>
    <w:rsid w:val="00E1040E"/>
    <w:rsid w:val="00E1326D"/>
    <w:rsid w:val="00E16E8C"/>
    <w:rsid w:val="00E16EA1"/>
    <w:rsid w:val="00E20822"/>
    <w:rsid w:val="00E2152B"/>
    <w:rsid w:val="00E22799"/>
    <w:rsid w:val="00E2475E"/>
    <w:rsid w:val="00E25953"/>
    <w:rsid w:val="00E2636F"/>
    <w:rsid w:val="00E26E6D"/>
    <w:rsid w:val="00E27948"/>
    <w:rsid w:val="00E3227E"/>
    <w:rsid w:val="00E34F80"/>
    <w:rsid w:val="00E403DB"/>
    <w:rsid w:val="00E407E7"/>
    <w:rsid w:val="00E45432"/>
    <w:rsid w:val="00E458DD"/>
    <w:rsid w:val="00E45B4F"/>
    <w:rsid w:val="00E5339C"/>
    <w:rsid w:val="00E54AA4"/>
    <w:rsid w:val="00E55726"/>
    <w:rsid w:val="00E558D9"/>
    <w:rsid w:val="00E571E2"/>
    <w:rsid w:val="00E603BD"/>
    <w:rsid w:val="00E61AEC"/>
    <w:rsid w:val="00E61FB8"/>
    <w:rsid w:val="00E6260F"/>
    <w:rsid w:val="00E6301E"/>
    <w:rsid w:val="00E64768"/>
    <w:rsid w:val="00E65DEB"/>
    <w:rsid w:val="00E67327"/>
    <w:rsid w:val="00E70AF6"/>
    <w:rsid w:val="00E713A1"/>
    <w:rsid w:val="00E728C8"/>
    <w:rsid w:val="00E741BD"/>
    <w:rsid w:val="00E76E07"/>
    <w:rsid w:val="00E80CC8"/>
    <w:rsid w:val="00E82309"/>
    <w:rsid w:val="00E82A8D"/>
    <w:rsid w:val="00E8525E"/>
    <w:rsid w:val="00E86132"/>
    <w:rsid w:val="00E86354"/>
    <w:rsid w:val="00E92C43"/>
    <w:rsid w:val="00E96E3B"/>
    <w:rsid w:val="00EA53CD"/>
    <w:rsid w:val="00EA633B"/>
    <w:rsid w:val="00EB126C"/>
    <w:rsid w:val="00EB1EFC"/>
    <w:rsid w:val="00EB1F41"/>
    <w:rsid w:val="00EB2BEF"/>
    <w:rsid w:val="00EB4E9C"/>
    <w:rsid w:val="00EB51CE"/>
    <w:rsid w:val="00EB548F"/>
    <w:rsid w:val="00EC0359"/>
    <w:rsid w:val="00EC1633"/>
    <w:rsid w:val="00EC16DC"/>
    <w:rsid w:val="00EC39F7"/>
    <w:rsid w:val="00EC6583"/>
    <w:rsid w:val="00EC7B51"/>
    <w:rsid w:val="00ED1F00"/>
    <w:rsid w:val="00ED6122"/>
    <w:rsid w:val="00ED7262"/>
    <w:rsid w:val="00EE2BCB"/>
    <w:rsid w:val="00EE364E"/>
    <w:rsid w:val="00EE51BC"/>
    <w:rsid w:val="00EE68F2"/>
    <w:rsid w:val="00EE6C35"/>
    <w:rsid w:val="00EE796B"/>
    <w:rsid w:val="00EE7970"/>
    <w:rsid w:val="00EF187D"/>
    <w:rsid w:val="00EF2315"/>
    <w:rsid w:val="00EF31C2"/>
    <w:rsid w:val="00EF3993"/>
    <w:rsid w:val="00EF5085"/>
    <w:rsid w:val="00EF5FB5"/>
    <w:rsid w:val="00EF7541"/>
    <w:rsid w:val="00EF7883"/>
    <w:rsid w:val="00F04494"/>
    <w:rsid w:val="00F06873"/>
    <w:rsid w:val="00F07FC5"/>
    <w:rsid w:val="00F10875"/>
    <w:rsid w:val="00F11A4B"/>
    <w:rsid w:val="00F1254A"/>
    <w:rsid w:val="00F12FF5"/>
    <w:rsid w:val="00F130DF"/>
    <w:rsid w:val="00F152F1"/>
    <w:rsid w:val="00F1738C"/>
    <w:rsid w:val="00F2030F"/>
    <w:rsid w:val="00F20CC4"/>
    <w:rsid w:val="00F233FE"/>
    <w:rsid w:val="00F2415F"/>
    <w:rsid w:val="00F34B76"/>
    <w:rsid w:val="00F37AEF"/>
    <w:rsid w:val="00F402C3"/>
    <w:rsid w:val="00F41374"/>
    <w:rsid w:val="00F4263B"/>
    <w:rsid w:val="00F43922"/>
    <w:rsid w:val="00F43CCE"/>
    <w:rsid w:val="00F504C3"/>
    <w:rsid w:val="00F50B6F"/>
    <w:rsid w:val="00F52078"/>
    <w:rsid w:val="00F5549B"/>
    <w:rsid w:val="00F67614"/>
    <w:rsid w:val="00F71A75"/>
    <w:rsid w:val="00F74589"/>
    <w:rsid w:val="00F7503C"/>
    <w:rsid w:val="00F7570F"/>
    <w:rsid w:val="00F75C2D"/>
    <w:rsid w:val="00F770FB"/>
    <w:rsid w:val="00F80C83"/>
    <w:rsid w:val="00F81C47"/>
    <w:rsid w:val="00F82819"/>
    <w:rsid w:val="00F82C87"/>
    <w:rsid w:val="00F86599"/>
    <w:rsid w:val="00F8790A"/>
    <w:rsid w:val="00F90036"/>
    <w:rsid w:val="00F90047"/>
    <w:rsid w:val="00F9125C"/>
    <w:rsid w:val="00F91658"/>
    <w:rsid w:val="00F917A7"/>
    <w:rsid w:val="00F93E3A"/>
    <w:rsid w:val="00F9513E"/>
    <w:rsid w:val="00F95CC0"/>
    <w:rsid w:val="00F9630C"/>
    <w:rsid w:val="00F972F5"/>
    <w:rsid w:val="00F975D3"/>
    <w:rsid w:val="00F9791A"/>
    <w:rsid w:val="00FA16F0"/>
    <w:rsid w:val="00FA1A93"/>
    <w:rsid w:val="00FA255F"/>
    <w:rsid w:val="00FA3778"/>
    <w:rsid w:val="00FA57B4"/>
    <w:rsid w:val="00FB48AD"/>
    <w:rsid w:val="00FB6D7C"/>
    <w:rsid w:val="00FB7102"/>
    <w:rsid w:val="00FC25C9"/>
    <w:rsid w:val="00FC2691"/>
    <w:rsid w:val="00FC4330"/>
    <w:rsid w:val="00FC46AF"/>
    <w:rsid w:val="00FC6C4C"/>
    <w:rsid w:val="00FD0AF9"/>
    <w:rsid w:val="00FD0E4B"/>
    <w:rsid w:val="00FD1275"/>
    <w:rsid w:val="00FD3418"/>
    <w:rsid w:val="00FD554A"/>
    <w:rsid w:val="00FD71FA"/>
    <w:rsid w:val="00FD73EF"/>
    <w:rsid w:val="00FE196F"/>
    <w:rsid w:val="00FE3B76"/>
    <w:rsid w:val="00FE4A13"/>
    <w:rsid w:val="00FE4ADD"/>
    <w:rsid w:val="00FE54A8"/>
    <w:rsid w:val="00FE5864"/>
    <w:rsid w:val="00FE5E13"/>
    <w:rsid w:val="00FE63A8"/>
    <w:rsid w:val="00FE6972"/>
    <w:rsid w:val="00FF0D5F"/>
    <w:rsid w:val="00FF204D"/>
    <w:rsid w:val="00FF301F"/>
    <w:rsid w:val="00FF4FCE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CF8F80-E2D7-4B5D-B104-40032322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7A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rsid w:val="00A54FE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A4C66"/>
    <w:rPr>
      <w:sz w:val="0"/>
      <w:szCs w:val="0"/>
    </w:rPr>
  </w:style>
  <w:style w:type="character" w:styleId="a5">
    <w:name w:val="Strong"/>
    <w:basedOn w:val="a0"/>
    <w:uiPriority w:val="99"/>
    <w:qFormat/>
    <w:rsid w:val="00B12B06"/>
    <w:rPr>
      <w:rFonts w:cs="Times New Roman"/>
      <w:b/>
    </w:rPr>
  </w:style>
  <w:style w:type="paragraph" w:customStyle="1" w:styleId="1">
    <w:name w:val="Παράγραφος λίστας1"/>
    <w:basedOn w:val="a"/>
    <w:uiPriority w:val="99"/>
    <w:rsid w:val="00593B31"/>
    <w:pPr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-">
    <w:name w:val="Hyperlink"/>
    <w:basedOn w:val="a0"/>
    <w:uiPriority w:val="99"/>
    <w:semiHidden/>
    <w:unhideWhenUsed/>
    <w:rsid w:val="009C2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123A-5506-41E8-8B48-EFEA9E8A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ΚΑΤΑΘΕΣΗ ΔΙΠΛΩΜΑΤΙΚΩΝ ΕΡΓΑΣΙΩΝ ΜΕΤΑΠΤΥΧΙΑΚΩΝ ΦΟΙΤΗΤΩΝ ΣΤΗΝ «ΒΙΟΤΕΧΝΟΛΟΓΙΑ – ΠΟΙΟΤΗΤΑ ΔΙΑΤΡΟΦΗΣ ΚΑΙ ΠΕΡΙΒΑΛΛΟΝΤΟΣ»</vt:lpstr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ΚΑΤΑΘΕΣΗ ΔΙΠΛΩΜΑΤΙΚΩΝ ΕΡΓΑΣΙΩΝ ΜΕΤΑΠΤΥΧΙΑΚΩΝ ΦΟΙΤΗΤΩΝ ΣΤΗΝ «ΒΙΟΤΕΧΝΟΛΟΓΙΑ – ΠΟΙΟΤΗΤΑ ΔΙΑΤΡΟΦΗΣ ΚΑΙ ΠΕΡΙΒΑΛΛΟΝΤΟΣ»</dc:title>
  <dc:creator>a</dc:creator>
  <cp:lastModifiedBy>user</cp:lastModifiedBy>
  <cp:revision>114</cp:revision>
  <cp:lastPrinted>2025-02-19T11:41:00Z</cp:lastPrinted>
  <dcterms:created xsi:type="dcterms:W3CDTF">2025-02-19T11:41:00Z</dcterms:created>
  <dcterms:modified xsi:type="dcterms:W3CDTF">2025-02-26T09:04:00Z</dcterms:modified>
</cp:coreProperties>
</file>