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3FA73" w14:textId="77777777" w:rsidR="002F6370" w:rsidRDefault="002F6370" w:rsidP="003E4DA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8B53F5C" w14:textId="77777777" w:rsidR="00CF2FAE" w:rsidRDefault="00CF2FAE" w:rsidP="003E4DA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8DBE72B" w14:textId="076F9E98" w:rsidR="00815AF1" w:rsidRPr="0082281A" w:rsidRDefault="0062561C" w:rsidP="003E4DA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337F">
        <w:rPr>
          <w:rFonts w:ascii="Times New Roman" w:hAnsi="Times New Roman"/>
          <w:sz w:val="24"/>
          <w:szCs w:val="24"/>
        </w:rPr>
        <w:t xml:space="preserve"> </w:t>
      </w:r>
      <w:r w:rsidR="006C30E0">
        <w:rPr>
          <w:rFonts w:ascii="Times New Roman" w:hAnsi="Times New Roman"/>
          <w:sz w:val="24"/>
          <w:szCs w:val="24"/>
        </w:rPr>
        <w:t xml:space="preserve"> </w:t>
      </w:r>
      <w:r w:rsidR="000B3FE7">
        <w:rPr>
          <w:rFonts w:ascii="Times New Roman" w:hAnsi="Times New Roman"/>
          <w:sz w:val="24"/>
          <w:szCs w:val="24"/>
        </w:rPr>
        <w:t xml:space="preserve"> </w:t>
      </w:r>
      <w:r w:rsidR="003E4DA8">
        <w:rPr>
          <w:rFonts w:ascii="Times New Roman" w:hAnsi="Times New Roman"/>
          <w:sz w:val="24"/>
          <w:szCs w:val="24"/>
        </w:rPr>
        <w:tab/>
      </w:r>
      <w:r w:rsidR="003E4DA8">
        <w:rPr>
          <w:rFonts w:ascii="Times New Roman" w:hAnsi="Times New Roman"/>
          <w:sz w:val="24"/>
          <w:szCs w:val="24"/>
        </w:rPr>
        <w:tab/>
      </w:r>
      <w:r w:rsidR="003E4DA8">
        <w:rPr>
          <w:rFonts w:ascii="Times New Roman" w:hAnsi="Times New Roman"/>
          <w:sz w:val="24"/>
          <w:szCs w:val="24"/>
        </w:rPr>
        <w:tab/>
      </w:r>
      <w:r w:rsidR="003E4DA8">
        <w:rPr>
          <w:rFonts w:ascii="Times New Roman" w:hAnsi="Times New Roman"/>
          <w:sz w:val="24"/>
          <w:szCs w:val="24"/>
        </w:rPr>
        <w:tab/>
      </w:r>
      <w:r w:rsidR="003E4DA8">
        <w:rPr>
          <w:rFonts w:ascii="Times New Roman" w:hAnsi="Times New Roman"/>
          <w:sz w:val="24"/>
          <w:szCs w:val="24"/>
        </w:rPr>
        <w:tab/>
      </w:r>
      <w:r w:rsidR="003E4DA8">
        <w:rPr>
          <w:rFonts w:ascii="Times New Roman" w:hAnsi="Times New Roman"/>
          <w:sz w:val="24"/>
          <w:szCs w:val="24"/>
        </w:rPr>
        <w:tab/>
        <w:t xml:space="preserve"> </w:t>
      </w:r>
      <w:r w:rsidR="003E4DA8">
        <w:rPr>
          <w:rFonts w:ascii="Times New Roman" w:hAnsi="Times New Roman"/>
          <w:sz w:val="24"/>
          <w:szCs w:val="24"/>
        </w:rPr>
        <w:tab/>
        <w:t xml:space="preserve">        </w:t>
      </w:r>
      <w:r w:rsidR="003E4DA8" w:rsidRPr="004B0C8C">
        <w:rPr>
          <w:rFonts w:ascii="Times New Roman" w:hAnsi="Times New Roman"/>
          <w:sz w:val="24"/>
          <w:szCs w:val="24"/>
        </w:rPr>
        <w:t xml:space="preserve"> </w:t>
      </w:r>
      <w:r w:rsidR="003E4DA8">
        <w:rPr>
          <w:rFonts w:ascii="Times New Roman" w:hAnsi="Times New Roman"/>
          <w:sz w:val="24"/>
          <w:szCs w:val="24"/>
        </w:rPr>
        <w:t xml:space="preserve"> </w:t>
      </w:r>
      <w:r w:rsidR="009C4F22">
        <w:rPr>
          <w:rFonts w:ascii="Times New Roman" w:hAnsi="Times New Roman"/>
          <w:sz w:val="24"/>
          <w:szCs w:val="24"/>
        </w:rPr>
        <w:t xml:space="preserve"> </w:t>
      </w:r>
      <w:r w:rsidR="006B1EEF">
        <w:rPr>
          <w:rFonts w:ascii="Times New Roman" w:hAnsi="Times New Roman"/>
          <w:sz w:val="24"/>
          <w:szCs w:val="24"/>
        </w:rPr>
        <w:t xml:space="preserve"> </w:t>
      </w:r>
      <w:r w:rsidR="001B6B24">
        <w:rPr>
          <w:rFonts w:ascii="Times New Roman" w:hAnsi="Times New Roman"/>
          <w:sz w:val="24"/>
          <w:szCs w:val="24"/>
        </w:rPr>
        <w:t xml:space="preserve">   </w:t>
      </w:r>
      <w:r w:rsidR="00401E81">
        <w:rPr>
          <w:rFonts w:ascii="Times New Roman" w:hAnsi="Times New Roman"/>
          <w:sz w:val="24"/>
          <w:szCs w:val="24"/>
        </w:rPr>
        <w:t xml:space="preserve">       </w:t>
      </w:r>
      <w:r w:rsidR="00036B71">
        <w:rPr>
          <w:rFonts w:ascii="Times New Roman" w:hAnsi="Times New Roman"/>
          <w:sz w:val="24"/>
          <w:szCs w:val="24"/>
        </w:rPr>
        <w:t xml:space="preserve"> </w:t>
      </w:r>
      <w:r w:rsidR="008B2003">
        <w:rPr>
          <w:rFonts w:ascii="Times New Roman" w:hAnsi="Times New Roman"/>
          <w:sz w:val="24"/>
          <w:szCs w:val="24"/>
        </w:rPr>
        <w:t xml:space="preserve">  </w:t>
      </w:r>
      <w:r w:rsidR="006D7C60">
        <w:rPr>
          <w:rFonts w:ascii="Times New Roman" w:hAnsi="Times New Roman"/>
          <w:sz w:val="24"/>
          <w:szCs w:val="24"/>
        </w:rPr>
        <w:t xml:space="preserve">  </w:t>
      </w:r>
      <w:r w:rsidR="003E4DA8">
        <w:rPr>
          <w:rFonts w:ascii="Times New Roman" w:hAnsi="Times New Roman"/>
          <w:sz w:val="24"/>
          <w:szCs w:val="24"/>
        </w:rPr>
        <w:t xml:space="preserve">Λάρισα </w:t>
      </w:r>
      <w:r w:rsidRPr="0062561C">
        <w:rPr>
          <w:rFonts w:ascii="Times New Roman" w:hAnsi="Times New Roman"/>
          <w:sz w:val="24"/>
          <w:szCs w:val="24"/>
        </w:rPr>
        <w:t>1</w:t>
      </w:r>
      <w:r w:rsidR="00CF2FAE">
        <w:rPr>
          <w:rFonts w:ascii="Times New Roman" w:hAnsi="Times New Roman"/>
          <w:sz w:val="24"/>
          <w:szCs w:val="24"/>
        </w:rPr>
        <w:t>3</w:t>
      </w:r>
      <w:r w:rsidR="003E4DA8">
        <w:rPr>
          <w:rFonts w:ascii="Times New Roman" w:hAnsi="Times New Roman"/>
          <w:sz w:val="24"/>
          <w:szCs w:val="24"/>
        </w:rPr>
        <w:t>-</w:t>
      </w:r>
      <w:r w:rsidR="006C30E0" w:rsidRPr="006C30E0">
        <w:rPr>
          <w:rFonts w:ascii="Times New Roman" w:hAnsi="Times New Roman"/>
          <w:sz w:val="24"/>
          <w:szCs w:val="24"/>
        </w:rPr>
        <w:t>2</w:t>
      </w:r>
      <w:r w:rsidR="00BE0EA7">
        <w:rPr>
          <w:rFonts w:ascii="Times New Roman" w:hAnsi="Times New Roman"/>
          <w:sz w:val="24"/>
          <w:szCs w:val="24"/>
        </w:rPr>
        <w:t>-202</w:t>
      </w:r>
      <w:r w:rsidR="0082281A" w:rsidRPr="0082281A">
        <w:rPr>
          <w:rFonts w:ascii="Times New Roman" w:hAnsi="Times New Roman"/>
          <w:sz w:val="24"/>
          <w:szCs w:val="24"/>
        </w:rPr>
        <w:t>4</w:t>
      </w:r>
    </w:p>
    <w:p w14:paraId="37402AD9" w14:textId="77777777" w:rsidR="00FF279F" w:rsidRDefault="00FF279F" w:rsidP="003E4DA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3B89296" w14:textId="77777777" w:rsidR="006D7C60" w:rsidRDefault="006D7C60" w:rsidP="003E4DA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D44E4C" w14:textId="7CFD8811" w:rsidR="00CF2FAE" w:rsidRPr="00CF2FAE" w:rsidRDefault="00CF2FAE" w:rsidP="00CF2FA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Απόφαση Συνέλευσης Τμήματος Βιοχημείας και Βιοτεχνολογίας του Πανεπιστημίου Θεσσαλίας </w:t>
      </w:r>
    </w:p>
    <w:p w14:paraId="0887ED67" w14:textId="77777777" w:rsidR="00CF2FAE" w:rsidRDefault="00CF2FAE" w:rsidP="00CF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6ADD7D" w14:textId="0630B8E4" w:rsidR="0062561C" w:rsidRDefault="00CF2FAE" w:rsidP="00CF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FAE">
        <w:rPr>
          <w:rFonts w:ascii="Times New Roman" w:hAnsi="Times New Roman"/>
          <w:sz w:val="24"/>
          <w:szCs w:val="24"/>
        </w:rPr>
        <w:t>Η</w:t>
      </w:r>
      <w:r w:rsidR="005219D8" w:rsidRPr="00CF2FAE">
        <w:rPr>
          <w:rFonts w:ascii="Times New Roman" w:hAnsi="Times New Roman"/>
          <w:sz w:val="24"/>
          <w:szCs w:val="24"/>
        </w:rPr>
        <w:t xml:space="preserve"> </w:t>
      </w:r>
      <w:r w:rsidR="00602BF3" w:rsidRPr="00CF2FAE">
        <w:rPr>
          <w:rFonts w:ascii="Times New Roman" w:hAnsi="Times New Roman"/>
          <w:sz w:val="24"/>
          <w:szCs w:val="24"/>
        </w:rPr>
        <w:t>Συνέλευση του Τμήματος Βιοχημείας και Βιοτεχνολογίας</w:t>
      </w:r>
      <w:r w:rsidRPr="00CF2FAE">
        <w:rPr>
          <w:rFonts w:ascii="Times New Roman" w:hAnsi="Times New Roman"/>
          <w:sz w:val="24"/>
          <w:szCs w:val="24"/>
        </w:rPr>
        <w:t xml:space="preserve"> που συνεδρίασε</w:t>
      </w:r>
      <w:r w:rsidR="00602BF3" w:rsidRPr="00CF2FAE">
        <w:rPr>
          <w:rFonts w:ascii="Times New Roman" w:hAnsi="Times New Roman"/>
          <w:sz w:val="24"/>
          <w:szCs w:val="24"/>
        </w:rPr>
        <w:t xml:space="preserve"> </w:t>
      </w:r>
      <w:r w:rsidR="005219D8" w:rsidRPr="00CF2FAE">
        <w:rPr>
          <w:rFonts w:ascii="Times New Roman" w:hAnsi="Times New Roman"/>
          <w:sz w:val="24"/>
          <w:szCs w:val="24"/>
        </w:rPr>
        <w:t>την</w:t>
      </w:r>
      <w:r w:rsidR="006C30E0" w:rsidRPr="00CF2FAE">
        <w:rPr>
          <w:rFonts w:ascii="Times New Roman" w:hAnsi="Times New Roman"/>
          <w:sz w:val="24"/>
          <w:szCs w:val="24"/>
        </w:rPr>
        <w:t xml:space="preserve"> </w:t>
      </w:r>
      <w:r w:rsidR="0062561C" w:rsidRPr="00CF2FAE">
        <w:rPr>
          <w:rFonts w:ascii="Times New Roman" w:hAnsi="Times New Roman"/>
          <w:sz w:val="24"/>
          <w:szCs w:val="24"/>
        </w:rPr>
        <w:t>Τρίτη 13</w:t>
      </w:r>
      <w:r w:rsidR="005219D8" w:rsidRPr="00CF2FAE">
        <w:rPr>
          <w:rFonts w:ascii="Times New Roman" w:hAnsi="Times New Roman"/>
          <w:sz w:val="24"/>
          <w:szCs w:val="24"/>
        </w:rPr>
        <w:t>-</w:t>
      </w:r>
      <w:r w:rsidR="006C30E0" w:rsidRPr="00CF2FAE">
        <w:rPr>
          <w:rFonts w:ascii="Times New Roman" w:hAnsi="Times New Roman"/>
          <w:sz w:val="24"/>
          <w:szCs w:val="24"/>
        </w:rPr>
        <w:t>2</w:t>
      </w:r>
      <w:r w:rsidR="005219D8" w:rsidRPr="00CF2FAE">
        <w:rPr>
          <w:rFonts w:ascii="Times New Roman" w:hAnsi="Times New Roman"/>
          <w:sz w:val="24"/>
          <w:szCs w:val="24"/>
        </w:rPr>
        <w:t>-202</w:t>
      </w:r>
      <w:r w:rsidR="00E01B43" w:rsidRPr="00CF2FAE">
        <w:rPr>
          <w:rFonts w:ascii="Times New Roman" w:hAnsi="Times New Roman"/>
          <w:sz w:val="24"/>
          <w:szCs w:val="24"/>
        </w:rPr>
        <w:t>4</w:t>
      </w:r>
      <w:r w:rsidR="00C53354" w:rsidRPr="00CF2FAE">
        <w:rPr>
          <w:rFonts w:ascii="Times New Roman" w:hAnsi="Times New Roman"/>
          <w:sz w:val="24"/>
          <w:szCs w:val="24"/>
        </w:rPr>
        <w:t xml:space="preserve">, </w:t>
      </w:r>
      <w:r w:rsidRPr="00CF2FAE">
        <w:rPr>
          <w:rFonts w:ascii="Times New Roman" w:hAnsi="Times New Roman"/>
          <w:sz w:val="24"/>
          <w:szCs w:val="24"/>
        </w:rPr>
        <w:t xml:space="preserve">συζήτησε εκτεταμένα το Σχέδιο Νόμου </w:t>
      </w:r>
      <w:r w:rsidR="0062561C" w:rsidRPr="00CF2FAE">
        <w:rPr>
          <w:rFonts w:ascii="Times New Roman" w:hAnsi="Times New Roman"/>
          <w:sz w:val="24"/>
          <w:szCs w:val="24"/>
        </w:rPr>
        <w:t>«Ενίσχυση του Δημόσιου Πανεπιστημίου –</w:t>
      </w:r>
      <w:r w:rsidR="00956DB8">
        <w:rPr>
          <w:rFonts w:ascii="Times New Roman" w:hAnsi="Times New Roman"/>
          <w:sz w:val="24"/>
          <w:szCs w:val="24"/>
        </w:rPr>
        <w:t xml:space="preserve"> </w:t>
      </w:r>
      <w:r w:rsidR="0062561C" w:rsidRPr="00CF2FAE">
        <w:rPr>
          <w:rFonts w:ascii="Times New Roman" w:hAnsi="Times New Roman"/>
          <w:sz w:val="24"/>
          <w:szCs w:val="24"/>
        </w:rPr>
        <w:t>Πλαίσιο λειτουργίας μη κερδοσκοπικών παραρτημάτων ξένων πανεπιστημίων»</w:t>
      </w:r>
      <w:r w:rsidRPr="00CF2F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Η Συνέλευση του Τμήματος εκφράζει τις σοβαρές ανησυχίες της για την κατάθεση του συγκεκριμένου Νομοσχεδίου το οποίο έρχεται σε πλήρη αντίθεση με το άρθρο 16 του Ελληνικού Συντάγματος που αναφέρει ότι «</w:t>
      </w:r>
      <w:r w:rsidRPr="00CF2FAE">
        <w:rPr>
          <w:rFonts w:ascii="Times New Roman" w:hAnsi="Times New Roman"/>
          <w:sz w:val="24"/>
          <w:szCs w:val="24"/>
        </w:rPr>
        <w:t>H ανώτατη εκπαίδευση παρέχεται αποκλειστικά από ιδρύματα που αποτελούν νομικά πρόσωπα δημοσίου δικαίο</w:t>
      </w:r>
      <w:r w:rsidR="00956DB8">
        <w:rPr>
          <w:rFonts w:ascii="Times New Roman" w:hAnsi="Times New Roman"/>
          <w:sz w:val="24"/>
          <w:szCs w:val="24"/>
        </w:rPr>
        <w:t>υ με πλήρη αυτοδιοίκηση. Τ</w:t>
      </w:r>
      <w:r w:rsidRPr="00CF2FAE">
        <w:rPr>
          <w:rFonts w:ascii="Times New Roman" w:hAnsi="Times New Roman"/>
          <w:sz w:val="24"/>
          <w:szCs w:val="24"/>
        </w:rPr>
        <w:t>α ιδρύματα αυ</w:t>
      </w:r>
      <w:r w:rsidR="00956DB8">
        <w:rPr>
          <w:rFonts w:ascii="Times New Roman" w:hAnsi="Times New Roman"/>
          <w:sz w:val="24"/>
          <w:szCs w:val="24"/>
        </w:rPr>
        <w:t>τά τελούν υπό την εποπτεία του Κ</w:t>
      </w:r>
      <w:r w:rsidRPr="00CF2FAE">
        <w:rPr>
          <w:rFonts w:ascii="Times New Roman" w:hAnsi="Times New Roman"/>
          <w:sz w:val="24"/>
          <w:szCs w:val="24"/>
        </w:rPr>
        <w:t xml:space="preserve">ράτους, έχουν δικαίωμα να ενισχύονται οικονομικά από αυτό και λειτουργούν σύμφωνα με τους νόμους που αφορούν τους οργανισμούς </w:t>
      </w:r>
      <w:r>
        <w:rPr>
          <w:rFonts w:ascii="Times New Roman" w:hAnsi="Times New Roman"/>
          <w:sz w:val="24"/>
          <w:szCs w:val="24"/>
        </w:rPr>
        <w:t xml:space="preserve">τους». Σύμφωνα με το σχέδιο νόμου που κατατέθηκε τα νέα μη κρατικά ιδρύματα αναφέρονται ως </w:t>
      </w:r>
      <w:r w:rsidRPr="00CF2FAE">
        <w:rPr>
          <w:rFonts w:ascii="Times New Roman" w:hAnsi="Times New Roman"/>
          <w:sz w:val="24"/>
          <w:szCs w:val="24"/>
        </w:rPr>
        <w:t>Νομικ</w:t>
      </w:r>
      <w:r>
        <w:rPr>
          <w:rFonts w:ascii="Times New Roman" w:hAnsi="Times New Roman"/>
          <w:sz w:val="24"/>
          <w:szCs w:val="24"/>
        </w:rPr>
        <w:t>ά</w:t>
      </w:r>
      <w:r w:rsidRPr="00CF2FAE">
        <w:rPr>
          <w:rFonts w:ascii="Times New Roman" w:hAnsi="Times New Roman"/>
          <w:sz w:val="24"/>
          <w:szCs w:val="24"/>
        </w:rPr>
        <w:t xml:space="preserve"> Πρ</w:t>
      </w:r>
      <w:r>
        <w:rPr>
          <w:rFonts w:ascii="Times New Roman" w:hAnsi="Times New Roman"/>
          <w:sz w:val="24"/>
          <w:szCs w:val="24"/>
        </w:rPr>
        <w:t>όσω</w:t>
      </w:r>
      <w:r w:rsidRPr="00CF2FAE"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>α</w:t>
      </w:r>
      <w:r w:rsidRPr="00CF2FAE">
        <w:rPr>
          <w:rFonts w:ascii="Times New Roman" w:hAnsi="Times New Roman"/>
          <w:sz w:val="24"/>
          <w:szCs w:val="24"/>
        </w:rPr>
        <w:t xml:space="preserve"> Πανεπιστημιακής Εκπαίδευσης</w:t>
      </w:r>
      <w:r w:rsidR="003B138A">
        <w:rPr>
          <w:rFonts w:ascii="Times New Roman" w:hAnsi="Times New Roman"/>
          <w:sz w:val="24"/>
          <w:szCs w:val="24"/>
        </w:rPr>
        <w:t xml:space="preserve">, </w:t>
      </w:r>
      <w:r w:rsidR="003B138A" w:rsidRPr="00931FFC">
        <w:rPr>
          <w:rFonts w:ascii="Times New Roman" w:hAnsi="Times New Roman"/>
          <w:sz w:val="24"/>
          <w:szCs w:val="24"/>
        </w:rPr>
        <w:t>διατύπωση</w:t>
      </w:r>
      <w:r>
        <w:rPr>
          <w:rFonts w:ascii="Times New Roman" w:hAnsi="Times New Roman"/>
          <w:sz w:val="24"/>
          <w:szCs w:val="24"/>
        </w:rPr>
        <w:t xml:space="preserve"> που αντίκειται ευθέως στο Ελληνικό Σύνταγμα. </w:t>
      </w:r>
    </w:p>
    <w:p w14:paraId="0FE22A18" w14:textId="77777777" w:rsidR="00CF2FAE" w:rsidRDefault="00CF2FAE" w:rsidP="00CF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274B75" w14:textId="0C485EB8" w:rsidR="00CF2FAE" w:rsidRDefault="00CF2FAE" w:rsidP="00CF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Επιπροσθέτως το συγκεκριμένο Σχέδιο Νόμου δεν διασφαλίζει σε καμία περίπτωση την ποιότητα των σπουδών που θα προσφέρουν τα νέα μη κρατικά Πανεπιστήμια που θα ιδρυθούν</w:t>
      </w:r>
      <w:r w:rsidR="00956D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υποβιβάζοντας συνολικά την τριτοβάθμια εκπαίδευση που τόσα χρόνια με ποιότητα υποστηρίζουν τα δημόσια Πανεπιστήμια. Ενδεικτικά </w:t>
      </w:r>
      <w:r w:rsidR="003B138A" w:rsidRPr="00931FFC">
        <w:rPr>
          <w:rFonts w:ascii="Times New Roman" w:hAnsi="Times New Roman"/>
          <w:sz w:val="24"/>
          <w:szCs w:val="24"/>
        </w:rPr>
        <w:t>(και όχι εξαντλητικά)</w:t>
      </w:r>
      <w:r w:rsidR="003B1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αναφέρονται παραδείγματα από το Σχέδιο Νόμου που καταδεικνύουν την</w:t>
      </w:r>
      <w:r w:rsidR="004B2C4B">
        <w:rPr>
          <w:rFonts w:ascii="Times New Roman" w:hAnsi="Times New Roman"/>
          <w:sz w:val="24"/>
          <w:szCs w:val="24"/>
        </w:rPr>
        <w:t xml:space="preserve"> προχειρότητα, την</w:t>
      </w:r>
      <w:r>
        <w:rPr>
          <w:rFonts w:ascii="Times New Roman" w:hAnsi="Times New Roman"/>
          <w:sz w:val="24"/>
          <w:szCs w:val="24"/>
        </w:rPr>
        <w:t xml:space="preserve"> έλλειψη στόχευσης και την παντελή έλλειψη </w:t>
      </w:r>
      <w:r w:rsidR="004B2C4B">
        <w:rPr>
          <w:rFonts w:ascii="Times New Roman" w:hAnsi="Times New Roman"/>
          <w:sz w:val="24"/>
          <w:szCs w:val="24"/>
        </w:rPr>
        <w:t>μηχανισμού διασφάλισης</w:t>
      </w:r>
      <w:r>
        <w:rPr>
          <w:rFonts w:ascii="Times New Roman" w:hAnsi="Times New Roman"/>
          <w:sz w:val="24"/>
          <w:szCs w:val="24"/>
        </w:rPr>
        <w:t xml:space="preserve"> της ποιότητας της εκπαίδευσης που θα παρέχουν τα μη κρατικά Πανεπιστήμια: </w:t>
      </w:r>
    </w:p>
    <w:p w14:paraId="64A97A22" w14:textId="268B3F96" w:rsidR="00CF2FAE" w:rsidRDefault="00CF2FAE" w:rsidP="00CF2FAE">
      <w:pPr>
        <w:pStyle w:val="a7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80% του διδακτικού προσωπικού να είναι κάτοχοι διδακτορικού: Σε αντίθεση με τα δημόσια πανεπιστήμια</w:t>
      </w:r>
      <w:r w:rsidR="00956D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όπου το διδακτικό προσωπικό (ΔΕΠ) αλλά και τα περισσότερα ΕΔΙΠ είναι κάτοχοι διδακτορικού</w:t>
      </w:r>
      <w:r w:rsidR="00956D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95202">
        <w:rPr>
          <w:rFonts w:ascii="Times New Roman" w:hAnsi="Times New Roman"/>
          <w:sz w:val="24"/>
          <w:szCs w:val="24"/>
        </w:rPr>
        <w:t>στα μη κρατικά Πανεπιστήμια θα υπάρχουν διδάσκοντες χωρίς διδακτορικό</w:t>
      </w:r>
      <w:r w:rsidR="003B138A">
        <w:rPr>
          <w:rFonts w:ascii="Times New Roman" w:hAnsi="Times New Roman"/>
          <w:sz w:val="24"/>
          <w:szCs w:val="24"/>
        </w:rPr>
        <w:t>.</w:t>
      </w:r>
      <w:r w:rsidR="00295202">
        <w:rPr>
          <w:rFonts w:ascii="Times New Roman" w:hAnsi="Times New Roman"/>
          <w:sz w:val="24"/>
          <w:szCs w:val="24"/>
        </w:rPr>
        <w:t xml:space="preserve"> </w:t>
      </w:r>
    </w:p>
    <w:p w14:paraId="5BD74A4F" w14:textId="30D36DAC" w:rsidR="00295202" w:rsidRDefault="00295202" w:rsidP="00CF2FAE">
      <w:pPr>
        <w:pStyle w:val="a7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επιλογή των μελών διδακτικού προσωπικού και η ακαδημαϊκή τους εξέλιξη θα γίνεται με διαδικασίες που θα ορίζει το μητρικό ίδρυμα και δεν διασφαλίζουν σε καμία περίπτωση την επιλογή προσωπικού υψηλών προδιαγραφών. Η επιλογή των μελών </w:t>
      </w:r>
      <w:r w:rsidR="004B2C4B">
        <w:rPr>
          <w:rFonts w:ascii="Times New Roman" w:hAnsi="Times New Roman"/>
          <w:sz w:val="24"/>
          <w:szCs w:val="24"/>
        </w:rPr>
        <w:t>διδακτικού προσωπικού</w:t>
      </w:r>
      <w:r>
        <w:rPr>
          <w:rFonts w:ascii="Times New Roman" w:hAnsi="Times New Roman"/>
          <w:sz w:val="24"/>
          <w:szCs w:val="24"/>
        </w:rPr>
        <w:t xml:space="preserve"> θα πρέπει να γίνεται με ενιαίο τρόπο και σύμφωνα με τις ήδη υπάρχουσες διαδικασίες που διέπουν την επιλογή και εξέλιξη των μελών ΔΕΠ των Δημόσιων Πανεπιστημίων</w:t>
      </w:r>
      <w:r w:rsidR="00956D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διαμορφώνοντας ένα ενιαίο πλαίσιο στην τριτοβάθμια εκπαίδευση στην Ελλάδα</w:t>
      </w:r>
      <w:r w:rsidR="004B2C4B">
        <w:rPr>
          <w:rFonts w:ascii="Times New Roman" w:hAnsi="Times New Roman"/>
          <w:sz w:val="24"/>
          <w:szCs w:val="24"/>
        </w:rPr>
        <w:t xml:space="preserve">. Με δεδομένη την υψηλή ποιότητα του επιστημονικού και ερευνητικού δυναμικού της Ελλάδας θα πρέπει να διασφαλιστεί ότι η επιλογή του προσωπικού των μη Κρατικών Πανεπιστημίων θα γίνει με διαφάνεια και κριτήρια/διαδικασίες ενιαίες με αυτές του Δημόσιου Πανεπιστημίου. </w:t>
      </w:r>
    </w:p>
    <w:p w14:paraId="1536943A" w14:textId="4BFFD677" w:rsidR="00295202" w:rsidRDefault="00295202" w:rsidP="00CF2FA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εισαγωγή φοιτητών στα μη Κρατικά Πανεπιστήμια έχει ως μοναδική ασφαλιστική δικλείδα</w:t>
      </w:r>
      <w:r w:rsidR="00C021CC">
        <w:rPr>
          <w:rFonts w:ascii="Times New Roman" w:hAnsi="Times New Roman"/>
          <w:sz w:val="24"/>
          <w:szCs w:val="24"/>
        </w:rPr>
        <w:t xml:space="preserve"> ποιότητας</w:t>
      </w:r>
      <w:r>
        <w:rPr>
          <w:rFonts w:ascii="Times New Roman" w:hAnsi="Times New Roman"/>
          <w:sz w:val="24"/>
          <w:szCs w:val="24"/>
        </w:rPr>
        <w:t xml:space="preserve"> </w:t>
      </w:r>
      <w:r w:rsidR="00C021CC">
        <w:rPr>
          <w:rFonts w:ascii="Times New Roman" w:hAnsi="Times New Roman"/>
          <w:sz w:val="24"/>
          <w:szCs w:val="24"/>
        </w:rPr>
        <w:t xml:space="preserve"> την </w:t>
      </w:r>
      <w:r w:rsidR="00C021CC" w:rsidRPr="00C021CC">
        <w:rPr>
          <w:rFonts w:ascii="Times New Roman" w:hAnsi="Times New Roman"/>
          <w:sz w:val="24"/>
          <w:szCs w:val="24"/>
        </w:rPr>
        <w:t>ελάχιστη βάση εισαγωγής (ΕΒΕ),</w:t>
      </w:r>
      <w:r w:rsidR="00C021CC">
        <w:rPr>
          <w:rFonts w:ascii="Times New Roman" w:hAnsi="Times New Roman"/>
          <w:sz w:val="24"/>
          <w:szCs w:val="24"/>
        </w:rPr>
        <w:t xml:space="preserve"> και μάλιστα</w:t>
      </w:r>
      <w:r w:rsidR="00C021CC" w:rsidRPr="00C021CC">
        <w:rPr>
          <w:rFonts w:ascii="Times New Roman" w:hAnsi="Times New Roman"/>
          <w:sz w:val="24"/>
          <w:szCs w:val="24"/>
        </w:rPr>
        <w:t xml:space="preserve"> </w:t>
      </w:r>
      <w:r w:rsidR="00C021CC">
        <w:rPr>
          <w:rFonts w:ascii="Times New Roman" w:hAnsi="Times New Roman"/>
          <w:sz w:val="24"/>
          <w:szCs w:val="24"/>
        </w:rPr>
        <w:t>«</w:t>
      </w:r>
      <w:r w:rsidR="00C021CC" w:rsidRPr="00C021CC">
        <w:rPr>
          <w:rFonts w:ascii="Times New Roman" w:hAnsi="Times New Roman"/>
          <w:sz w:val="24"/>
          <w:szCs w:val="24"/>
        </w:rPr>
        <w:t>τον μικρότερο εκ των μέσων όρων των βαθ</w:t>
      </w:r>
      <w:r w:rsidR="00956DB8">
        <w:rPr>
          <w:rFonts w:ascii="Times New Roman" w:hAnsi="Times New Roman"/>
          <w:sz w:val="24"/>
          <w:szCs w:val="24"/>
        </w:rPr>
        <w:t>μολογιών του συνόλου των εξεταζόμε</w:t>
      </w:r>
      <w:r w:rsidR="00C021CC" w:rsidRPr="00C021CC">
        <w:rPr>
          <w:rFonts w:ascii="Times New Roman" w:hAnsi="Times New Roman"/>
          <w:sz w:val="24"/>
          <w:szCs w:val="24"/>
        </w:rPr>
        <w:t>νων ανά επιστημονικό πεδίο, πολλαπλασιαζόμενο με τον συντελεστή 0,8</w:t>
      </w:r>
      <w:r w:rsidR="00C021CC">
        <w:rPr>
          <w:rFonts w:ascii="Times New Roman" w:hAnsi="Times New Roman"/>
          <w:sz w:val="24"/>
          <w:szCs w:val="24"/>
        </w:rPr>
        <w:t xml:space="preserve">». </w:t>
      </w:r>
      <w:r w:rsidR="004B2C4B">
        <w:rPr>
          <w:rFonts w:ascii="Times New Roman" w:hAnsi="Times New Roman"/>
          <w:sz w:val="24"/>
          <w:szCs w:val="24"/>
        </w:rPr>
        <w:t>Η συγκεκριμένη διάταξη</w:t>
      </w:r>
      <w:r w:rsidR="00C021CC">
        <w:rPr>
          <w:rFonts w:ascii="Times New Roman" w:hAnsi="Times New Roman"/>
          <w:sz w:val="24"/>
          <w:szCs w:val="24"/>
        </w:rPr>
        <w:t xml:space="preserve"> </w:t>
      </w:r>
      <w:r w:rsidR="004B2C4B">
        <w:rPr>
          <w:rFonts w:ascii="Times New Roman" w:hAnsi="Times New Roman"/>
          <w:sz w:val="24"/>
          <w:szCs w:val="24"/>
        </w:rPr>
        <w:t>οδηγεί</w:t>
      </w:r>
      <w:r w:rsidR="00C021CC">
        <w:rPr>
          <w:rFonts w:ascii="Times New Roman" w:hAnsi="Times New Roman"/>
          <w:sz w:val="24"/>
          <w:szCs w:val="24"/>
        </w:rPr>
        <w:t xml:space="preserve"> στην φοίτηση σε μη κρατικά Πανεπιστήμια και σε σχολές υψηλών απαιτήσεων </w:t>
      </w:r>
      <w:r w:rsidR="004B2C4B" w:rsidRPr="00931FFC">
        <w:rPr>
          <w:rFonts w:ascii="Times New Roman" w:hAnsi="Times New Roman"/>
          <w:sz w:val="24"/>
          <w:szCs w:val="24"/>
        </w:rPr>
        <w:t>(πχ. Ιατρικής, Νομικής)</w:t>
      </w:r>
      <w:bookmarkStart w:id="0" w:name="_GoBack"/>
      <w:bookmarkEnd w:id="0"/>
      <w:r w:rsidR="004B2C4B">
        <w:rPr>
          <w:rFonts w:ascii="Times New Roman" w:hAnsi="Times New Roman"/>
          <w:sz w:val="24"/>
          <w:szCs w:val="24"/>
        </w:rPr>
        <w:t xml:space="preserve"> </w:t>
      </w:r>
      <w:r w:rsidR="00956DB8">
        <w:rPr>
          <w:rFonts w:ascii="Times New Roman" w:hAnsi="Times New Roman"/>
          <w:sz w:val="24"/>
          <w:szCs w:val="24"/>
        </w:rPr>
        <w:t xml:space="preserve">φοιτητών </w:t>
      </w:r>
      <w:r w:rsidR="00C021CC">
        <w:rPr>
          <w:rFonts w:ascii="Times New Roman" w:hAnsi="Times New Roman"/>
          <w:sz w:val="24"/>
          <w:szCs w:val="24"/>
        </w:rPr>
        <w:t>χαμηλών προσόντων</w:t>
      </w:r>
      <w:r w:rsidR="00956DB8">
        <w:rPr>
          <w:rFonts w:ascii="Times New Roman" w:hAnsi="Times New Roman"/>
          <w:sz w:val="24"/>
          <w:szCs w:val="24"/>
        </w:rPr>
        <w:t>,</w:t>
      </w:r>
      <w:r w:rsidR="00C021CC">
        <w:rPr>
          <w:rFonts w:ascii="Times New Roman" w:hAnsi="Times New Roman"/>
          <w:sz w:val="24"/>
          <w:szCs w:val="24"/>
        </w:rPr>
        <w:t xml:space="preserve"> υποβιβάζοντας δραματικά την ποιότητα των αποφοίτων </w:t>
      </w:r>
      <w:r w:rsidR="004B2C4B">
        <w:rPr>
          <w:rFonts w:ascii="Times New Roman" w:hAnsi="Times New Roman"/>
          <w:sz w:val="24"/>
          <w:szCs w:val="24"/>
        </w:rPr>
        <w:t>των Ελληνικών Πανεπιστημίων.</w:t>
      </w:r>
    </w:p>
    <w:p w14:paraId="46AFB7A4" w14:textId="26D7DD27" w:rsidR="00C021CC" w:rsidRDefault="00C021CC" w:rsidP="00CF2FA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Συνολικά</w:t>
      </w:r>
      <w:r w:rsidR="004B2C4B">
        <w:rPr>
          <w:rFonts w:ascii="Times New Roman" w:hAnsi="Times New Roman"/>
          <w:sz w:val="24"/>
          <w:szCs w:val="24"/>
        </w:rPr>
        <w:t xml:space="preserve"> πιστεύουμε ότι</w:t>
      </w:r>
      <w:r>
        <w:rPr>
          <w:rFonts w:ascii="Times New Roman" w:hAnsi="Times New Roman"/>
          <w:sz w:val="24"/>
          <w:szCs w:val="24"/>
        </w:rPr>
        <w:t xml:space="preserve"> η εποπτεία, η αξιολόγηση της ποιότητας των σπουδών αλλά και του προσωπικού, η λειτουργία και η επιλογή των φοιτητών των Δημόσιων Πανεπιστημίων θα πρέπει να αποτελέσει την πλατφόρμα διαμόρφωσης και λειτουργίας των μη Κρατικών Πανεπιστημίων ώστε να διασφαλιστεί υψηλής ποιότητας Τριτοβάθμια Εκπαίδευση στην Ελλάδα.</w:t>
      </w:r>
      <w:r w:rsidR="004B2C4B">
        <w:rPr>
          <w:rFonts w:ascii="Times New Roman" w:hAnsi="Times New Roman"/>
          <w:sz w:val="24"/>
          <w:szCs w:val="24"/>
        </w:rPr>
        <w:t xml:space="preserve"> </w:t>
      </w:r>
    </w:p>
    <w:p w14:paraId="5D619DBD" w14:textId="2C387946" w:rsidR="00C021CC" w:rsidRPr="00CF2FAE" w:rsidRDefault="00C021CC" w:rsidP="00CF2FA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Θα πρέπει να διασφαλιστεί ότι η ίδρυση των μη κρατικών Πανεπιστημίων δεν θα οδηγήσει σε περαιτέρω </w:t>
      </w:r>
      <w:proofErr w:type="spellStart"/>
      <w:r>
        <w:rPr>
          <w:rFonts w:ascii="Times New Roman" w:hAnsi="Times New Roman"/>
          <w:sz w:val="24"/>
          <w:szCs w:val="24"/>
        </w:rPr>
        <w:t>υποχρηματοδότηση</w:t>
      </w:r>
      <w:proofErr w:type="spellEnd"/>
      <w:r>
        <w:rPr>
          <w:rFonts w:ascii="Times New Roman" w:hAnsi="Times New Roman"/>
          <w:sz w:val="24"/>
          <w:szCs w:val="24"/>
        </w:rPr>
        <w:t xml:space="preserve"> και υποβάθμιση του Δημόσιου Πανεπιστημίου </w:t>
      </w:r>
      <w:r w:rsidR="004B2C4B">
        <w:rPr>
          <w:rFonts w:ascii="Times New Roman" w:hAnsi="Times New Roman"/>
          <w:sz w:val="24"/>
          <w:szCs w:val="24"/>
        </w:rPr>
        <w:t>το οποίο σήμερα παρέχει δωρεάν εκπαίδευση υψηλής ποιότητας</w:t>
      </w:r>
    </w:p>
    <w:p w14:paraId="4280C5BE" w14:textId="77777777" w:rsidR="00CF2FAE" w:rsidRDefault="00CF2FAE" w:rsidP="00CF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3E7791" w14:textId="77777777" w:rsidR="00CF2FAE" w:rsidRPr="00CF2FAE" w:rsidRDefault="00CF2FAE" w:rsidP="00CF2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685C0" w14:textId="77777777" w:rsidR="006F7CDD" w:rsidRPr="006C30E0" w:rsidRDefault="006C30E0" w:rsidP="006C3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</w:p>
    <w:p w14:paraId="0B15ED55" w14:textId="77777777" w:rsidR="006F7CDD" w:rsidRDefault="006F7CDD" w:rsidP="00FF279F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</w:p>
    <w:p w14:paraId="633E981D" w14:textId="77777777" w:rsidR="00602BF3" w:rsidRDefault="00602BF3" w:rsidP="00FF279F">
      <w:pPr>
        <w:spacing w:after="0" w:line="240" w:lineRule="auto"/>
        <w:ind w:left="5760" w:firstLine="7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εκτίμηση,</w:t>
      </w:r>
    </w:p>
    <w:p w14:paraId="735E8040" w14:textId="77777777" w:rsidR="00602BF3" w:rsidRDefault="00602BF3" w:rsidP="00602B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Ο Πρόεδρος του Τμήματος</w:t>
      </w:r>
    </w:p>
    <w:p w14:paraId="0B6B10CA" w14:textId="77777777" w:rsidR="00565377" w:rsidRDefault="00565377" w:rsidP="00602B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14:paraId="256FBA79" w14:textId="77777777" w:rsidR="00A742CB" w:rsidRDefault="00A742CB" w:rsidP="00602BF3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14:paraId="4A518A6D" w14:textId="23AA5EE2" w:rsidR="00602BF3" w:rsidRDefault="00602BF3" w:rsidP="00602B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71D4C">
        <w:rPr>
          <w:rFonts w:ascii="Times New Roman" w:hAnsi="Times New Roman"/>
          <w:sz w:val="24"/>
          <w:szCs w:val="24"/>
        </w:rPr>
        <w:t xml:space="preserve"> </w:t>
      </w:r>
      <w:r w:rsidR="001E0FB1">
        <w:rPr>
          <w:rFonts w:ascii="Times New Roman" w:hAnsi="Times New Roman"/>
          <w:sz w:val="24"/>
          <w:szCs w:val="24"/>
        </w:rPr>
        <w:t xml:space="preserve">Καθηγητής Δημήτριος </w:t>
      </w:r>
      <w:proofErr w:type="spellStart"/>
      <w:r w:rsidR="001E0FB1">
        <w:rPr>
          <w:rFonts w:ascii="Times New Roman" w:hAnsi="Times New Roman"/>
          <w:sz w:val="24"/>
          <w:szCs w:val="24"/>
        </w:rPr>
        <w:t>Καρπούζας</w:t>
      </w:r>
      <w:proofErr w:type="spellEnd"/>
    </w:p>
    <w:sectPr w:rsidR="00602BF3" w:rsidSect="008A274D">
      <w:headerReference w:type="default" r:id="rId7"/>
      <w:footerReference w:type="default" r:id="rId8"/>
      <w:pgSz w:w="11906" w:h="16838"/>
      <w:pgMar w:top="1985" w:right="849" w:bottom="1134" w:left="9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0D21" w14:textId="77777777" w:rsidR="00C46D9A" w:rsidRDefault="00C46D9A" w:rsidP="00551376">
      <w:pPr>
        <w:spacing w:after="0" w:line="240" w:lineRule="auto"/>
      </w:pPr>
      <w:r>
        <w:separator/>
      </w:r>
    </w:p>
  </w:endnote>
  <w:endnote w:type="continuationSeparator" w:id="0">
    <w:p w14:paraId="1A6D8ABF" w14:textId="77777777" w:rsidR="00C46D9A" w:rsidRDefault="00C46D9A" w:rsidP="0055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TD B 7o 00">
    <w:altName w:val="TTD B 7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2F820" w14:textId="77777777" w:rsidR="00B65479" w:rsidRDefault="002274E2">
    <w:pPr>
      <w:pStyle w:val="a4"/>
    </w:pPr>
    <w:r>
      <w:rPr>
        <w:noProof/>
        <w:lang w:eastAsia="el-GR"/>
      </w:rPr>
      <w:ptab w:relativeTo="indent" w:alignment="center" w:leader="none"/>
    </w:r>
    <w:r w:rsidR="00AC050D">
      <w:rPr>
        <w:noProof/>
        <w:lang w:eastAsia="el-GR"/>
      </w:rPr>
      <w:drawing>
        <wp:inline distT="0" distB="0" distL="0" distR="0" wp14:anchorId="13124560" wp14:editId="3EFC3AC2">
          <wp:extent cx="5274310" cy="306705"/>
          <wp:effectExtent l="0" t="0" r="254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06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5DADA" w14:textId="77777777" w:rsidR="00C46D9A" w:rsidRDefault="00C46D9A" w:rsidP="00551376">
      <w:pPr>
        <w:spacing w:after="0" w:line="240" w:lineRule="auto"/>
      </w:pPr>
      <w:r>
        <w:separator/>
      </w:r>
    </w:p>
  </w:footnote>
  <w:footnote w:type="continuationSeparator" w:id="0">
    <w:p w14:paraId="7D74CC85" w14:textId="77777777" w:rsidR="00C46D9A" w:rsidRDefault="00C46D9A" w:rsidP="0055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E36A5" w14:textId="77777777" w:rsidR="00483D26" w:rsidRDefault="00483D26">
    <w:pPr>
      <w:pStyle w:val="a3"/>
      <w:rPr>
        <w:noProof/>
        <w:lang w:val="en-US" w:eastAsia="el-GR"/>
      </w:rPr>
    </w:pPr>
    <w:r>
      <w:rPr>
        <w:noProof/>
        <w:lang w:eastAsia="el-GR"/>
      </w:rPr>
      <w:ptab w:relativeTo="indent" w:alignment="center" w:leader="none"/>
    </w:r>
  </w:p>
  <w:p w14:paraId="3F0310BD" w14:textId="77777777" w:rsidR="00B65479" w:rsidRDefault="006E352E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5471418F" wp14:editId="17ECF726">
          <wp:simplePos x="0" y="0"/>
          <wp:positionH relativeFrom="margin">
            <wp:posOffset>5832475</wp:posOffset>
          </wp:positionH>
          <wp:positionV relativeFrom="paragraph">
            <wp:posOffset>109855</wp:posOffset>
          </wp:positionV>
          <wp:extent cx="733425" cy="733425"/>
          <wp:effectExtent l="0" t="0" r="9525" b="9525"/>
          <wp:wrapTight wrapText="bothSides">
            <wp:wrapPolygon edited="0">
              <wp:start x="6171" y="0"/>
              <wp:lineTo x="0" y="3366"/>
              <wp:lineTo x="0" y="14587"/>
              <wp:lineTo x="1122" y="17953"/>
              <wp:lineTo x="5610" y="21319"/>
              <wp:lineTo x="6171" y="21319"/>
              <wp:lineTo x="15148" y="21319"/>
              <wp:lineTo x="15709" y="21319"/>
              <wp:lineTo x="20197" y="17953"/>
              <wp:lineTo x="21319" y="14587"/>
              <wp:lineTo x="21319" y="3366"/>
              <wp:lineTo x="15148" y="0"/>
              <wp:lineTo x="6171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74E2">
      <w:rPr>
        <w:noProof/>
        <w:lang w:eastAsia="el-GR"/>
      </w:rPr>
      <w:ptab w:relativeTo="indent" w:alignment="center" w:leader="none"/>
    </w:r>
    <w:r w:rsidR="0085705D">
      <w:rPr>
        <w:noProof/>
        <w:lang w:eastAsia="el-GR"/>
      </w:rPr>
      <w:drawing>
        <wp:inline distT="0" distB="0" distL="0" distR="0" wp14:anchorId="78D22B5E" wp14:editId="31D6A8B0">
          <wp:extent cx="3642360" cy="1060704"/>
          <wp:effectExtent l="0" t="0" r="0" b="635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ISTOLOXARTO_BB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360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9A2"/>
    <w:multiLevelType w:val="multilevel"/>
    <w:tmpl w:val="529CB3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0891DA2"/>
    <w:multiLevelType w:val="multilevel"/>
    <w:tmpl w:val="F42240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4F0B63"/>
    <w:multiLevelType w:val="hybridMultilevel"/>
    <w:tmpl w:val="31EA6C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4EB6"/>
    <w:multiLevelType w:val="multilevel"/>
    <w:tmpl w:val="AE9A00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A63C56"/>
    <w:multiLevelType w:val="hybridMultilevel"/>
    <w:tmpl w:val="C8A034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C7E84"/>
    <w:multiLevelType w:val="hybridMultilevel"/>
    <w:tmpl w:val="EE4EBD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B50"/>
    <w:multiLevelType w:val="hybridMultilevel"/>
    <w:tmpl w:val="151055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074FC"/>
    <w:multiLevelType w:val="multilevel"/>
    <w:tmpl w:val="2BBC2594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sz w:val="22"/>
      </w:rPr>
    </w:lvl>
  </w:abstractNum>
  <w:abstractNum w:abstractNumId="8" w15:restartNumberingAfterBreak="0">
    <w:nsid w:val="7A487154"/>
    <w:multiLevelType w:val="multilevel"/>
    <w:tmpl w:val="CBE80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76"/>
    <w:rsid w:val="00004128"/>
    <w:rsid w:val="00004205"/>
    <w:rsid w:val="00005A54"/>
    <w:rsid w:val="0000746C"/>
    <w:rsid w:val="000122F4"/>
    <w:rsid w:val="000140ED"/>
    <w:rsid w:val="00015297"/>
    <w:rsid w:val="000155D7"/>
    <w:rsid w:val="00022641"/>
    <w:rsid w:val="000317A9"/>
    <w:rsid w:val="00036B71"/>
    <w:rsid w:val="00040AB2"/>
    <w:rsid w:val="00041B23"/>
    <w:rsid w:val="00045D27"/>
    <w:rsid w:val="000610BC"/>
    <w:rsid w:val="000633C9"/>
    <w:rsid w:val="000670D3"/>
    <w:rsid w:val="000701C2"/>
    <w:rsid w:val="000752FD"/>
    <w:rsid w:val="00086779"/>
    <w:rsid w:val="00087B21"/>
    <w:rsid w:val="00097535"/>
    <w:rsid w:val="000977A3"/>
    <w:rsid w:val="000A01F8"/>
    <w:rsid w:val="000A2359"/>
    <w:rsid w:val="000A2676"/>
    <w:rsid w:val="000A3B6D"/>
    <w:rsid w:val="000A4312"/>
    <w:rsid w:val="000A46E8"/>
    <w:rsid w:val="000A6785"/>
    <w:rsid w:val="000B02A6"/>
    <w:rsid w:val="000B39D5"/>
    <w:rsid w:val="000B3FE7"/>
    <w:rsid w:val="000B6A3A"/>
    <w:rsid w:val="000C055D"/>
    <w:rsid w:val="000C2075"/>
    <w:rsid w:val="000C3D59"/>
    <w:rsid w:val="000C68F3"/>
    <w:rsid w:val="000C7687"/>
    <w:rsid w:val="000D023E"/>
    <w:rsid w:val="000D24BF"/>
    <w:rsid w:val="000E4F48"/>
    <w:rsid w:val="000F0F88"/>
    <w:rsid w:val="000F0FB9"/>
    <w:rsid w:val="000F2497"/>
    <w:rsid w:val="000F5861"/>
    <w:rsid w:val="000F7968"/>
    <w:rsid w:val="000F7C3E"/>
    <w:rsid w:val="00101411"/>
    <w:rsid w:val="001016FB"/>
    <w:rsid w:val="00102F3D"/>
    <w:rsid w:val="001079C7"/>
    <w:rsid w:val="00115DE4"/>
    <w:rsid w:val="001219C3"/>
    <w:rsid w:val="00123B7A"/>
    <w:rsid w:val="00127ED0"/>
    <w:rsid w:val="00136973"/>
    <w:rsid w:val="00141C2E"/>
    <w:rsid w:val="00146C12"/>
    <w:rsid w:val="00146CFF"/>
    <w:rsid w:val="001476F0"/>
    <w:rsid w:val="001477DA"/>
    <w:rsid w:val="001529A4"/>
    <w:rsid w:val="00153578"/>
    <w:rsid w:val="00157E49"/>
    <w:rsid w:val="00161A8A"/>
    <w:rsid w:val="00163A7B"/>
    <w:rsid w:val="001663D5"/>
    <w:rsid w:val="00166492"/>
    <w:rsid w:val="00170D74"/>
    <w:rsid w:val="001714E9"/>
    <w:rsid w:val="00174C1D"/>
    <w:rsid w:val="00175D86"/>
    <w:rsid w:val="00177B8C"/>
    <w:rsid w:val="00180CF0"/>
    <w:rsid w:val="001846EC"/>
    <w:rsid w:val="001913D4"/>
    <w:rsid w:val="001A0189"/>
    <w:rsid w:val="001A6788"/>
    <w:rsid w:val="001B0390"/>
    <w:rsid w:val="001B2E19"/>
    <w:rsid w:val="001B6B24"/>
    <w:rsid w:val="001D7BB8"/>
    <w:rsid w:val="001E0FB1"/>
    <w:rsid w:val="001E1084"/>
    <w:rsid w:val="001E25DF"/>
    <w:rsid w:val="001E3944"/>
    <w:rsid w:val="001E6D53"/>
    <w:rsid w:val="001F2562"/>
    <w:rsid w:val="001F6CC4"/>
    <w:rsid w:val="001F7D58"/>
    <w:rsid w:val="002015FB"/>
    <w:rsid w:val="00203377"/>
    <w:rsid w:val="00203F13"/>
    <w:rsid w:val="002041E4"/>
    <w:rsid w:val="00205A76"/>
    <w:rsid w:val="002101DB"/>
    <w:rsid w:val="00210A0A"/>
    <w:rsid w:val="00211EFA"/>
    <w:rsid w:val="0021470D"/>
    <w:rsid w:val="00223081"/>
    <w:rsid w:val="002254FF"/>
    <w:rsid w:val="0022664D"/>
    <w:rsid w:val="002274E2"/>
    <w:rsid w:val="0022762E"/>
    <w:rsid w:val="00227D34"/>
    <w:rsid w:val="0023085A"/>
    <w:rsid w:val="00231206"/>
    <w:rsid w:val="002328FE"/>
    <w:rsid w:val="00236FD7"/>
    <w:rsid w:val="002427EB"/>
    <w:rsid w:val="00245148"/>
    <w:rsid w:val="002577B3"/>
    <w:rsid w:val="00260543"/>
    <w:rsid w:val="00261282"/>
    <w:rsid w:val="0026395F"/>
    <w:rsid w:val="00264145"/>
    <w:rsid w:val="00265A9D"/>
    <w:rsid w:val="002666D7"/>
    <w:rsid w:val="00267FC8"/>
    <w:rsid w:val="0027191F"/>
    <w:rsid w:val="00276840"/>
    <w:rsid w:val="0028620D"/>
    <w:rsid w:val="002863FE"/>
    <w:rsid w:val="00290EF0"/>
    <w:rsid w:val="00295202"/>
    <w:rsid w:val="002A0048"/>
    <w:rsid w:val="002A2BE2"/>
    <w:rsid w:val="002A4319"/>
    <w:rsid w:val="002A4724"/>
    <w:rsid w:val="002A53A7"/>
    <w:rsid w:val="002A7D2A"/>
    <w:rsid w:val="002B13C3"/>
    <w:rsid w:val="002B2B04"/>
    <w:rsid w:val="002B2D96"/>
    <w:rsid w:val="002B6B7E"/>
    <w:rsid w:val="002C2608"/>
    <w:rsid w:val="002C584F"/>
    <w:rsid w:val="002C764F"/>
    <w:rsid w:val="002C7B27"/>
    <w:rsid w:val="002C7C0B"/>
    <w:rsid w:val="002D2C7E"/>
    <w:rsid w:val="002E0B3D"/>
    <w:rsid w:val="002E21BF"/>
    <w:rsid w:val="002E21DE"/>
    <w:rsid w:val="002E717E"/>
    <w:rsid w:val="002F0FD1"/>
    <w:rsid w:val="002F2630"/>
    <w:rsid w:val="002F5714"/>
    <w:rsid w:val="002F6370"/>
    <w:rsid w:val="003007CC"/>
    <w:rsid w:val="00307E58"/>
    <w:rsid w:val="00310366"/>
    <w:rsid w:val="00316182"/>
    <w:rsid w:val="00320524"/>
    <w:rsid w:val="00320B8D"/>
    <w:rsid w:val="0032295F"/>
    <w:rsid w:val="00323642"/>
    <w:rsid w:val="0032457A"/>
    <w:rsid w:val="00330F43"/>
    <w:rsid w:val="00331194"/>
    <w:rsid w:val="0033193E"/>
    <w:rsid w:val="00331B24"/>
    <w:rsid w:val="0033514A"/>
    <w:rsid w:val="00335D88"/>
    <w:rsid w:val="00337AA4"/>
    <w:rsid w:val="00340ACE"/>
    <w:rsid w:val="00342952"/>
    <w:rsid w:val="003458D7"/>
    <w:rsid w:val="00345A82"/>
    <w:rsid w:val="003516F0"/>
    <w:rsid w:val="00353A04"/>
    <w:rsid w:val="00366A05"/>
    <w:rsid w:val="00367107"/>
    <w:rsid w:val="00375F89"/>
    <w:rsid w:val="00377E8B"/>
    <w:rsid w:val="0038117D"/>
    <w:rsid w:val="00382FF5"/>
    <w:rsid w:val="00384086"/>
    <w:rsid w:val="0038635F"/>
    <w:rsid w:val="003874F3"/>
    <w:rsid w:val="003916D2"/>
    <w:rsid w:val="00394527"/>
    <w:rsid w:val="003B138A"/>
    <w:rsid w:val="003B18BB"/>
    <w:rsid w:val="003B2536"/>
    <w:rsid w:val="003B2949"/>
    <w:rsid w:val="003C1A23"/>
    <w:rsid w:val="003C7A14"/>
    <w:rsid w:val="003C7B43"/>
    <w:rsid w:val="003C7C5D"/>
    <w:rsid w:val="003C7D50"/>
    <w:rsid w:val="003D4E05"/>
    <w:rsid w:val="003D5156"/>
    <w:rsid w:val="003E4732"/>
    <w:rsid w:val="003E4DA8"/>
    <w:rsid w:val="003F0587"/>
    <w:rsid w:val="003F0823"/>
    <w:rsid w:val="003F0CB1"/>
    <w:rsid w:val="003F1EFF"/>
    <w:rsid w:val="003F39B7"/>
    <w:rsid w:val="003F6D70"/>
    <w:rsid w:val="004010F4"/>
    <w:rsid w:val="00401E81"/>
    <w:rsid w:val="00405536"/>
    <w:rsid w:val="004067E9"/>
    <w:rsid w:val="00410362"/>
    <w:rsid w:val="00410A62"/>
    <w:rsid w:val="004126B3"/>
    <w:rsid w:val="004130DB"/>
    <w:rsid w:val="004167D3"/>
    <w:rsid w:val="00427E5C"/>
    <w:rsid w:val="00431DCA"/>
    <w:rsid w:val="004330A5"/>
    <w:rsid w:val="004354F4"/>
    <w:rsid w:val="004365AD"/>
    <w:rsid w:val="00442820"/>
    <w:rsid w:val="00443D1B"/>
    <w:rsid w:val="00445E00"/>
    <w:rsid w:val="004565D9"/>
    <w:rsid w:val="00467355"/>
    <w:rsid w:val="00483D26"/>
    <w:rsid w:val="00486380"/>
    <w:rsid w:val="00486EEF"/>
    <w:rsid w:val="004A1C5D"/>
    <w:rsid w:val="004A2CB6"/>
    <w:rsid w:val="004A379C"/>
    <w:rsid w:val="004A5282"/>
    <w:rsid w:val="004A5412"/>
    <w:rsid w:val="004A617C"/>
    <w:rsid w:val="004B0C8C"/>
    <w:rsid w:val="004B1A21"/>
    <w:rsid w:val="004B2C4B"/>
    <w:rsid w:val="004C74E8"/>
    <w:rsid w:val="004D15EC"/>
    <w:rsid w:val="004D2312"/>
    <w:rsid w:val="004D24A9"/>
    <w:rsid w:val="004E3D7B"/>
    <w:rsid w:val="004F0B7D"/>
    <w:rsid w:val="004F133A"/>
    <w:rsid w:val="004F1D99"/>
    <w:rsid w:val="00501BD9"/>
    <w:rsid w:val="00502811"/>
    <w:rsid w:val="00503FD1"/>
    <w:rsid w:val="00506CE9"/>
    <w:rsid w:val="005079AF"/>
    <w:rsid w:val="005101AD"/>
    <w:rsid w:val="00511207"/>
    <w:rsid w:val="005135DF"/>
    <w:rsid w:val="005159B5"/>
    <w:rsid w:val="005219D8"/>
    <w:rsid w:val="00526F60"/>
    <w:rsid w:val="0052728F"/>
    <w:rsid w:val="00530DBE"/>
    <w:rsid w:val="00535AB6"/>
    <w:rsid w:val="0053674C"/>
    <w:rsid w:val="00540306"/>
    <w:rsid w:val="00542A20"/>
    <w:rsid w:val="00542B96"/>
    <w:rsid w:val="00543D3A"/>
    <w:rsid w:val="005464EF"/>
    <w:rsid w:val="00551376"/>
    <w:rsid w:val="005513B4"/>
    <w:rsid w:val="00551BEE"/>
    <w:rsid w:val="005553EF"/>
    <w:rsid w:val="00555FDC"/>
    <w:rsid w:val="00565377"/>
    <w:rsid w:val="00570C5A"/>
    <w:rsid w:val="00571213"/>
    <w:rsid w:val="00573760"/>
    <w:rsid w:val="0057624D"/>
    <w:rsid w:val="00581429"/>
    <w:rsid w:val="00581EB0"/>
    <w:rsid w:val="005913BF"/>
    <w:rsid w:val="005956A1"/>
    <w:rsid w:val="005A0A6F"/>
    <w:rsid w:val="005A6B7A"/>
    <w:rsid w:val="005B4C3E"/>
    <w:rsid w:val="005B59C4"/>
    <w:rsid w:val="005B633C"/>
    <w:rsid w:val="005C4CE1"/>
    <w:rsid w:val="005C71F2"/>
    <w:rsid w:val="005D3983"/>
    <w:rsid w:val="005D42EC"/>
    <w:rsid w:val="005D4355"/>
    <w:rsid w:val="005D618F"/>
    <w:rsid w:val="005E2F2C"/>
    <w:rsid w:val="005E5EE2"/>
    <w:rsid w:val="005F26F8"/>
    <w:rsid w:val="0060160A"/>
    <w:rsid w:val="00602BF3"/>
    <w:rsid w:val="006109F8"/>
    <w:rsid w:val="00612235"/>
    <w:rsid w:val="006136BF"/>
    <w:rsid w:val="0061714A"/>
    <w:rsid w:val="0061791D"/>
    <w:rsid w:val="00622B7C"/>
    <w:rsid w:val="00623310"/>
    <w:rsid w:val="0062561C"/>
    <w:rsid w:val="00625955"/>
    <w:rsid w:val="00630DC3"/>
    <w:rsid w:val="0063732A"/>
    <w:rsid w:val="00642558"/>
    <w:rsid w:val="006435E9"/>
    <w:rsid w:val="00660B8B"/>
    <w:rsid w:val="0066173D"/>
    <w:rsid w:val="006639B0"/>
    <w:rsid w:val="0066691A"/>
    <w:rsid w:val="00676E94"/>
    <w:rsid w:val="00681476"/>
    <w:rsid w:val="006818A4"/>
    <w:rsid w:val="006877F8"/>
    <w:rsid w:val="00695C37"/>
    <w:rsid w:val="006A19CF"/>
    <w:rsid w:val="006B1EEF"/>
    <w:rsid w:val="006B45AE"/>
    <w:rsid w:val="006B4B23"/>
    <w:rsid w:val="006B574F"/>
    <w:rsid w:val="006B6CA6"/>
    <w:rsid w:val="006C2B67"/>
    <w:rsid w:val="006C30E0"/>
    <w:rsid w:val="006C70A3"/>
    <w:rsid w:val="006D33D2"/>
    <w:rsid w:val="006D7C60"/>
    <w:rsid w:val="006E1E67"/>
    <w:rsid w:val="006E33BE"/>
    <w:rsid w:val="006E352E"/>
    <w:rsid w:val="006E3BAB"/>
    <w:rsid w:val="006E6C0D"/>
    <w:rsid w:val="006F0249"/>
    <w:rsid w:val="006F1AEB"/>
    <w:rsid w:val="006F4A4A"/>
    <w:rsid w:val="006F4CBE"/>
    <w:rsid w:val="006F7CDD"/>
    <w:rsid w:val="007000AD"/>
    <w:rsid w:val="00703651"/>
    <w:rsid w:val="00703BB7"/>
    <w:rsid w:val="00704A4E"/>
    <w:rsid w:val="00714DAB"/>
    <w:rsid w:val="00737626"/>
    <w:rsid w:val="007501BC"/>
    <w:rsid w:val="00752D7D"/>
    <w:rsid w:val="007535BC"/>
    <w:rsid w:val="00756271"/>
    <w:rsid w:val="00760560"/>
    <w:rsid w:val="007620A1"/>
    <w:rsid w:val="00763741"/>
    <w:rsid w:val="00764675"/>
    <w:rsid w:val="007652FC"/>
    <w:rsid w:val="0077077E"/>
    <w:rsid w:val="00770D19"/>
    <w:rsid w:val="007733F1"/>
    <w:rsid w:val="0078745A"/>
    <w:rsid w:val="00793A36"/>
    <w:rsid w:val="0079584A"/>
    <w:rsid w:val="007A55A8"/>
    <w:rsid w:val="007B09EF"/>
    <w:rsid w:val="007B58A9"/>
    <w:rsid w:val="007B5BDE"/>
    <w:rsid w:val="007B7D33"/>
    <w:rsid w:val="007C358C"/>
    <w:rsid w:val="007C4836"/>
    <w:rsid w:val="007C74D9"/>
    <w:rsid w:val="007D1F91"/>
    <w:rsid w:val="007D440B"/>
    <w:rsid w:val="007D7C93"/>
    <w:rsid w:val="007E0941"/>
    <w:rsid w:val="007E1EA9"/>
    <w:rsid w:val="007E3B2C"/>
    <w:rsid w:val="007E3EEA"/>
    <w:rsid w:val="007E3F52"/>
    <w:rsid w:val="007E5C2C"/>
    <w:rsid w:val="007F49AA"/>
    <w:rsid w:val="00803812"/>
    <w:rsid w:val="008069FE"/>
    <w:rsid w:val="00810144"/>
    <w:rsid w:val="0081124A"/>
    <w:rsid w:val="00811D25"/>
    <w:rsid w:val="00815AF1"/>
    <w:rsid w:val="0081698D"/>
    <w:rsid w:val="0082281A"/>
    <w:rsid w:val="00827A6E"/>
    <w:rsid w:val="00835F9F"/>
    <w:rsid w:val="0084633F"/>
    <w:rsid w:val="00846C1C"/>
    <w:rsid w:val="00852BDB"/>
    <w:rsid w:val="0085705D"/>
    <w:rsid w:val="008577AF"/>
    <w:rsid w:val="00860B88"/>
    <w:rsid w:val="00860EC9"/>
    <w:rsid w:val="00864D36"/>
    <w:rsid w:val="00866C80"/>
    <w:rsid w:val="00871757"/>
    <w:rsid w:val="00872B40"/>
    <w:rsid w:val="0087785E"/>
    <w:rsid w:val="00881456"/>
    <w:rsid w:val="00882CB8"/>
    <w:rsid w:val="00883E10"/>
    <w:rsid w:val="0089092C"/>
    <w:rsid w:val="00894820"/>
    <w:rsid w:val="008A274D"/>
    <w:rsid w:val="008A4944"/>
    <w:rsid w:val="008A4BF1"/>
    <w:rsid w:val="008A5C69"/>
    <w:rsid w:val="008A7AEE"/>
    <w:rsid w:val="008B0972"/>
    <w:rsid w:val="008B2003"/>
    <w:rsid w:val="008B31F1"/>
    <w:rsid w:val="008B5758"/>
    <w:rsid w:val="008B6477"/>
    <w:rsid w:val="008B6E9A"/>
    <w:rsid w:val="008C09B1"/>
    <w:rsid w:val="008C1F17"/>
    <w:rsid w:val="008C5B95"/>
    <w:rsid w:val="008D2B2F"/>
    <w:rsid w:val="008D6695"/>
    <w:rsid w:val="008E100E"/>
    <w:rsid w:val="008E714F"/>
    <w:rsid w:val="008E7F76"/>
    <w:rsid w:val="008F0F82"/>
    <w:rsid w:val="008F3C6A"/>
    <w:rsid w:val="00913D4C"/>
    <w:rsid w:val="00917516"/>
    <w:rsid w:val="00931FFC"/>
    <w:rsid w:val="009400E5"/>
    <w:rsid w:val="00940F68"/>
    <w:rsid w:val="009432DA"/>
    <w:rsid w:val="00956DB8"/>
    <w:rsid w:val="009578E7"/>
    <w:rsid w:val="00957CC3"/>
    <w:rsid w:val="009652B2"/>
    <w:rsid w:val="00971394"/>
    <w:rsid w:val="00972BAC"/>
    <w:rsid w:val="00984FD4"/>
    <w:rsid w:val="009A2C82"/>
    <w:rsid w:val="009B095F"/>
    <w:rsid w:val="009B1BC3"/>
    <w:rsid w:val="009B3432"/>
    <w:rsid w:val="009B3A57"/>
    <w:rsid w:val="009B6D5E"/>
    <w:rsid w:val="009C3DB0"/>
    <w:rsid w:val="009C4F22"/>
    <w:rsid w:val="009D1378"/>
    <w:rsid w:val="009D2C15"/>
    <w:rsid w:val="009D6D37"/>
    <w:rsid w:val="009E6E2A"/>
    <w:rsid w:val="009E7B46"/>
    <w:rsid w:val="009F023A"/>
    <w:rsid w:val="009F5F97"/>
    <w:rsid w:val="00A03B31"/>
    <w:rsid w:val="00A03C27"/>
    <w:rsid w:val="00A03DAC"/>
    <w:rsid w:val="00A048E1"/>
    <w:rsid w:val="00A10655"/>
    <w:rsid w:val="00A150FE"/>
    <w:rsid w:val="00A165E1"/>
    <w:rsid w:val="00A32F64"/>
    <w:rsid w:val="00A4147D"/>
    <w:rsid w:val="00A45281"/>
    <w:rsid w:val="00A4594E"/>
    <w:rsid w:val="00A4629D"/>
    <w:rsid w:val="00A50089"/>
    <w:rsid w:val="00A5469D"/>
    <w:rsid w:val="00A66944"/>
    <w:rsid w:val="00A70548"/>
    <w:rsid w:val="00A742CB"/>
    <w:rsid w:val="00A77A4A"/>
    <w:rsid w:val="00A815F5"/>
    <w:rsid w:val="00A83B57"/>
    <w:rsid w:val="00A8659E"/>
    <w:rsid w:val="00A87EE8"/>
    <w:rsid w:val="00AA0CD4"/>
    <w:rsid w:val="00AA59E3"/>
    <w:rsid w:val="00AA7059"/>
    <w:rsid w:val="00AA7FE6"/>
    <w:rsid w:val="00AB1D2A"/>
    <w:rsid w:val="00AB21D6"/>
    <w:rsid w:val="00AB31AD"/>
    <w:rsid w:val="00AC050D"/>
    <w:rsid w:val="00AC05D7"/>
    <w:rsid w:val="00AC1210"/>
    <w:rsid w:val="00AC36BE"/>
    <w:rsid w:val="00AC500A"/>
    <w:rsid w:val="00AD7534"/>
    <w:rsid w:val="00AE1480"/>
    <w:rsid w:val="00B04122"/>
    <w:rsid w:val="00B223A1"/>
    <w:rsid w:val="00B278AC"/>
    <w:rsid w:val="00B3085E"/>
    <w:rsid w:val="00B3308D"/>
    <w:rsid w:val="00B34FCF"/>
    <w:rsid w:val="00B371BB"/>
    <w:rsid w:val="00B403F9"/>
    <w:rsid w:val="00B40418"/>
    <w:rsid w:val="00B416F4"/>
    <w:rsid w:val="00B439EA"/>
    <w:rsid w:val="00B467C4"/>
    <w:rsid w:val="00B5183A"/>
    <w:rsid w:val="00B54350"/>
    <w:rsid w:val="00B625B4"/>
    <w:rsid w:val="00B6522A"/>
    <w:rsid w:val="00B65479"/>
    <w:rsid w:val="00B66587"/>
    <w:rsid w:val="00B675B1"/>
    <w:rsid w:val="00B725C6"/>
    <w:rsid w:val="00B75CF5"/>
    <w:rsid w:val="00B821B5"/>
    <w:rsid w:val="00B823B9"/>
    <w:rsid w:val="00B97B96"/>
    <w:rsid w:val="00BA7C0E"/>
    <w:rsid w:val="00BC36F8"/>
    <w:rsid w:val="00BC5DA4"/>
    <w:rsid w:val="00BC5FE2"/>
    <w:rsid w:val="00BD0ED1"/>
    <w:rsid w:val="00BD4582"/>
    <w:rsid w:val="00BD6526"/>
    <w:rsid w:val="00BE0E63"/>
    <w:rsid w:val="00BE0EA7"/>
    <w:rsid w:val="00BE1112"/>
    <w:rsid w:val="00BE1901"/>
    <w:rsid w:val="00BF0CC0"/>
    <w:rsid w:val="00C021CC"/>
    <w:rsid w:val="00C05EBE"/>
    <w:rsid w:val="00C07663"/>
    <w:rsid w:val="00C132D8"/>
    <w:rsid w:val="00C145C5"/>
    <w:rsid w:val="00C16649"/>
    <w:rsid w:val="00C21FCE"/>
    <w:rsid w:val="00C23974"/>
    <w:rsid w:val="00C24F05"/>
    <w:rsid w:val="00C251D5"/>
    <w:rsid w:val="00C31204"/>
    <w:rsid w:val="00C33887"/>
    <w:rsid w:val="00C33EBE"/>
    <w:rsid w:val="00C36129"/>
    <w:rsid w:val="00C36837"/>
    <w:rsid w:val="00C36FA1"/>
    <w:rsid w:val="00C377F3"/>
    <w:rsid w:val="00C44985"/>
    <w:rsid w:val="00C46D9A"/>
    <w:rsid w:val="00C5073B"/>
    <w:rsid w:val="00C50E0A"/>
    <w:rsid w:val="00C53354"/>
    <w:rsid w:val="00C55382"/>
    <w:rsid w:val="00C6303A"/>
    <w:rsid w:val="00C650AC"/>
    <w:rsid w:val="00C7029F"/>
    <w:rsid w:val="00C71FF2"/>
    <w:rsid w:val="00C734CB"/>
    <w:rsid w:val="00C7577F"/>
    <w:rsid w:val="00C8346E"/>
    <w:rsid w:val="00C83B42"/>
    <w:rsid w:val="00C848FA"/>
    <w:rsid w:val="00C869DB"/>
    <w:rsid w:val="00C8757C"/>
    <w:rsid w:val="00C91818"/>
    <w:rsid w:val="00C92CD9"/>
    <w:rsid w:val="00CA102E"/>
    <w:rsid w:val="00CA4240"/>
    <w:rsid w:val="00CA5509"/>
    <w:rsid w:val="00CA5DEE"/>
    <w:rsid w:val="00CB0381"/>
    <w:rsid w:val="00CC00B8"/>
    <w:rsid w:val="00CC46AD"/>
    <w:rsid w:val="00CD5342"/>
    <w:rsid w:val="00CD79A7"/>
    <w:rsid w:val="00CE01B5"/>
    <w:rsid w:val="00CE289D"/>
    <w:rsid w:val="00CE3B10"/>
    <w:rsid w:val="00CE3F90"/>
    <w:rsid w:val="00CE5AA5"/>
    <w:rsid w:val="00CF218B"/>
    <w:rsid w:val="00CF2FAE"/>
    <w:rsid w:val="00CF343A"/>
    <w:rsid w:val="00D0141D"/>
    <w:rsid w:val="00D11E5D"/>
    <w:rsid w:val="00D131C3"/>
    <w:rsid w:val="00D15188"/>
    <w:rsid w:val="00D17FDD"/>
    <w:rsid w:val="00D23966"/>
    <w:rsid w:val="00D276AE"/>
    <w:rsid w:val="00D30C44"/>
    <w:rsid w:val="00D30D10"/>
    <w:rsid w:val="00D34F54"/>
    <w:rsid w:val="00D40643"/>
    <w:rsid w:val="00D4605B"/>
    <w:rsid w:val="00D46AF5"/>
    <w:rsid w:val="00D53122"/>
    <w:rsid w:val="00D628CB"/>
    <w:rsid w:val="00D71D4C"/>
    <w:rsid w:val="00D720CF"/>
    <w:rsid w:val="00D737D7"/>
    <w:rsid w:val="00D77681"/>
    <w:rsid w:val="00D779FA"/>
    <w:rsid w:val="00D827AF"/>
    <w:rsid w:val="00D852E4"/>
    <w:rsid w:val="00D90A90"/>
    <w:rsid w:val="00D95C67"/>
    <w:rsid w:val="00DA154C"/>
    <w:rsid w:val="00DA4370"/>
    <w:rsid w:val="00DA4E4B"/>
    <w:rsid w:val="00DA6916"/>
    <w:rsid w:val="00DB73DC"/>
    <w:rsid w:val="00DB7D63"/>
    <w:rsid w:val="00DC3A1C"/>
    <w:rsid w:val="00DC4B82"/>
    <w:rsid w:val="00DC54C2"/>
    <w:rsid w:val="00DD460B"/>
    <w:rsid w:val="00DE7F0E"/>
    <w:rsid w:val="00DF34F1"/>
    <w:rsid w:val="00DF6302"/>
    <w:rsid w:val="00DF686E"/>
    <w:rsid w:val="00DF6C86"/>
    <w:rsid w:val="00E017DC"/>
    <w:rsid w:val="00E01B43"/>
    <w:rsid w:val="00E11AFF"/>
    <w:rsid w:val="00E1218C"/>
    <w:rsid w:val="00E12DA4"/>
    <w:rsid w:val="00E12DAF"/>
    <w:rsid w:val="00E13D8E"/>
    <w:rsid w:val="00E14B58"/>
    <w:rsid w:val="00E14F54"/>
    <w:rsid w:val="00E24F99"/>
    <w:rsid w:val="00E320BA"/>
    <w:rsid w:val="00E33804"/>
    <w:rsid w:val="00E50CA8"/>
    <w:rsid w:val="00E52918"/>
    <w:rsid w:val="00E529CD"/>
    <w:rsid w:val="00E52BAA"/>
    <w:rsid w:val="00E57E0A"/>
    <w:rsid w:val="00E638C9"/>
    <w:rsid w:val="00E6568D"/>
    <w:rsid w:val="00E72C6F"/>
    <w:rsid w:val="00E74DC5"/>
    <w:rsid w:val="00E8337F"/>
    <w:rsid w:val="00E83740"/>
    <w:rsid w:val="00E84C40"/>
    <w:rsid w:val="00E939E7"/>
    <w:rsid w:val="00EA14EF"/>
    <w:rsid w:val="00EA436B"/>
    <w:rsid w:val="00EA6DCF"/>
    <w:rsid w:val="00EB589D"/>
    <w:rsid w:val="00EB6E76"/>
    <w:rsid w:val="00EC19D8"/>
    <w:rsid w:val="00EC1B2A"/>
    <w:rsid w:val="00EC4796"/>
    <w:rsid w:val="00EC741E"/>
    <w:rsid w:val="00ED59C7"/>
    <w:rsid w:val="00ED60E1"/>
    <w:rsid w:val="00ED617F"/>
    <w:rsid w:val="00ED763F"/>
    <w:rsid w:val="00EE31C9"/>
    <w:rsid w:val="00EE47D7"/>
    <w:rsid w:val="00EE6852"/>
    <w:rsid w:val="00EE708C"/>
    <w:rsid w:val="00EF29FA"/>
    <w:rsid w:val="00EF6DCC"/>
    <w:rsid w:val="00F039B2"/>
    <w:rsid w:val="00F1362F"/>
    <w:rsid w:val="00F20F88"/>
    <w:rsid w:val="00F2732B"/>
    <w:rsid w:val="00F33FA2"/>
    <w:rsid w:val="00F34150"/>
    <w:rsid w:val="00F3594C"/>
    <w:rsid w:val="00F35AF9"/>
    <w:rsid w:val="00F44FC1"/>
    <w:rsid w:val="00F45037"/>
    <w:rsid w:val="00F45670"/>
    <w:rsid w:val="00F522F5"/>
    <w:rsid w:val="00F54425"/>
    <w:rsid w:val="00F562B3"/>
    <w:rsid w:val="00F56C7A"/>
    <w:rsid w:val="00F57129"/>
    <w:rsid w:val="00F57592"/>
    <w:rsid w:val="00F57774"/>
    <w:rsid w:val="00F606A8"/>
    <w:rsid w:val="00F64E6C"/>
    <w:rsid w:val="00F65F9A"/>
    <w:rsid w:val="00F67E89"/>
    <w:rsid w:val="00F75EF4"/>
    <w:rsid w:val="00F765A0"/>
    <w:rsid w:val="00F808D2"/>
    <w:rsid w:val="00F81B63"/>
    <w:rsid w:val="00F875D0"/>
    <w:rsid w:val="00FB10C4"/>
    <w:rsid w:val="00FB4E05"/>
    <w:rsid w:val="00FB5B4F"/>
    <w:rsid w:val="00FC78AF"/>
    <w:rsid w:val="00FD0977"/>
    <w:rsid w:val="00FD7875"/>
    <w:rsid w:val="00FE0FE4"/>
    <w:rsid w:val="00FE2C7A"/>
    <w:rsid w:val="00FE42E4"/>
    <w:rsid w:val="00FF279F"/>
    <w:rsid w:val="00FF750A"/>
    <w:rsid w:val="00FF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00639"/>
  <w15:docId w15:val="{DA0DCA4A-4EC2-415C-9433-301892CD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E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2274E2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4"/>
      <w:u w:val="single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74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51376"/>
  </w:style>
  <w:style w:type="paragraph" w:styleId="a4">
    <w:name w:val="footer"/>
    <w:basedOn w:val="a"/>
    <w:link w:val="Char0"/>
    <w:uiPriority w:val="99"/>
    <w:unhideWhenUsed/>
    <w:rsid w:val="005513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51376"/>
  </w:style>
  <w:style w:type="paragraph" w:styleId="a5">
    <w:name w:val="Balloon Text"/>
    <w:basedOn w:val="a"/>
    <w:link w:val="Char1"/>
    <w:uiPriority w:val="99"/>
    <w:semiHidden/>
    <w:unhideWhenUsed/>
    <w:rsid w:val="00B6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65479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2274E2"/>
    <w:rPr>
      <w:rFonts w:ascii="Bookman Old Style" w:eastAsia="Times New Roman" w:hAnsi="Bookman Old Style" w:cs="Times New Roman"/>
      <w:sz w:val="24"/>
      <w:szCs w:val="24"/>
      <w:u w:val="single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2274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Plain Text"/>
    <w:basedOn w:val="a"/>
    <w:link w:val="Char2"/>
    <w:uiPriority w:val="99"/>
    <w:unhideWhenUsed/>
    <w:rsid w:val="002274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0"/>
    <w:link w:val="a6"/>
    <w:uiPriority w:val="99"/>
    <w:rsid w:val="002274E2"/>
    <w:rPr>
      <w:rFonts w:ascii="Consolas" w:eastAsia="Calibri" w:hAnsi="Consolas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2274E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E0941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7E0941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7E094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E0941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7E094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2732B"/>
    <w:pPr>
      <w:widowControl w:val="0"/>
      <w:autoSpaceDE w:val="0"/>
      <w:autoSpaceDN w:val="0"/>
      <w:adjustRightInd w:val="0"/>
      <w:spacing w:after="0" w:line="240" w:lineRule="auto"/>
    </w:pPr>
    <w:rPr>
      <w:rFonts w:ascii="TTD B 7o 00" w:eastAsia="Times New Roman" w:hAnsi="TTD B 7o 00" w:cs="TTD B 7o 00"/>
      <w:color w:val="000000"/>
      <w:sz w:val="24"/>
      <w:szCs w:val="24"/>
      <w:lang w:eastAsia="el-GR"/>
    </w:rPr>
  </w:style>
  <w:style w:type="table" w:styleId="ab">
    <w:name w:val="Table Grid"/>
    <w:basedOn w:val="a1"/>
    <w:uiPriority w:val="99"/>
    <w:rsid w:val="00F2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Char5"/>
    <w:uiPriority w:val="99"/>
    <w:semiHidden/>
    <w:unhideWhenUsed/>
    <w:rsid w:val="001016FB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Char5">
    <w:name w:val="Σώμα κειμένου Char"/>
    <w:basedOn w:val="a0"/>
    <w:link w:val="ac"/>
    <w:uiPriority w:val="99"/>
    <w:semiHidden/>
    <w:rsid w:val="001016FB"/>
  </w:style>
  <w:style w:type="paragraph" w:styleId="ad">
    <w:name w:val="Body Text Indent"/>
    <w:basedOn w:val="a"/>
    <w:link w:val="Char6"/>
    <w:uiPriority w:val="99"/>
    <w:semiHidden/>
    <w:unhideWhenUsed/>
    <w:rsid w:val="005135DF"/>
    <w:pPr>
      <w:spacing w:after="120"/>
      <w:ind w:left="283"/>
    </w:pPr>
  </w:style>
  <w:style w:type="character" w:customStyle="1" w:styleId="Char6">
    <w:name w:val="Σώμα κείμενου με εσοχή Char"/>
    <w:basedOn w:val="a0"/>
    <w:link w:val="ad"/>
    <w:uiPriority w:val="99"/>
    <w:semiHidden/>
    <w:rsid w:val="005135DF"/>
    <w:rPr>
      <w:rFonts w:ascii="Calibri" w:eastAsia="Calibri" w:hAnsi="Calibri" w:cs="Times New Roman"/>
    </w:rPr>
  </w:style>
  <w:style w:type="paragraph" w:styleId="ae">
    <w:name w:val="Revision"/>
    <w:hidden/>
    <w:uiPriority w:val="99"/>
    <w:semiHidden/>
    <w:rsid w:val="00F456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3767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67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1730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3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7024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2121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094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4523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87311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570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0001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15325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5077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34133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8075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38583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27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9432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2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134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863227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4223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Press01</dc:creator>
  <cp:lastModifiedBy>user</cp:lastModifiedBy>
  <cp:revision>4</cp:revision>
  <cp:lastPrinted>2022-08-22T07:51:00Z</cp:lastPrinted>
  <dcterms:created xsi:type="dcterms:W3CDTF">2024-02-13T17:45:00Z</dcterms:created>
  <dcterms:modified xsi:type="dcterms:W3CDTF">2024-02-14T21:58:00Z</dcterms:modified>
</cp:coreProperties>
</file>