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D2" w:rsidRDefault="00DE19D2" w:rsidP="00DE19D2">
      <w:pPr>
        <w:spacing w:after="0" w:line="240" w:lineRule="auto"/>
        <w:rPr>
          <w:rFonts w:ascii="Helvetica" w:eastAsia="Cambria" w:hAnsi="Helvetica"/>
          <w:sz w:val="20"/>
          <w:szCs w:val="20"/>
        </w:rPr>
      </w:pPr>
    </w:p>
    <w:p w:rsidR="00762395" w:rsidRDefault="00762395" w:rsidP="00DE19D2">
      <w:pPr>
        <w:spacing w:after="0" w:line="240" w:lineRule="auto"/>
        <w:rPr>
          <w:rFonts w:ascii="Helvetica" w:eastAsia="Cambria" w:hAnsi="Helvetica"/>
          <w:sz w:val="20"/>
          <w:szCs w:val="20"/>
        </w:rPr>
      </w:pPr>
    </w:p>
    <w:p w:rsidR="00762395" w:rsidRDefault="00762395" w:rsidP="00DE19D2">
      <w:pPr>
        <w:spacing w:after="0" w:line="240" w:lineRule="auto"/>
        <w:rPr>
          <w:rFonts w:ascii="Helvetica" w:eastAsia="Cambria" w:hAnsi="Helvetica"/>
          <w:sz w:val="20"/>
          <w:szCs w:val="20"/>
        </w:rPr>
      </w:pPr>
    </w:p>
    <w:p w:rsidR="00762395" w:rsidRPr="0039214D" w:rsidRDefault="00762395" w:rsidP="00DE19D2">
      <w:pPr>
        <w:spacing w:after="0" w:line="240" w:lineRule="auto"/>
        <w:rPr>
          <w:rFonts w:ascii="Helvetica" w:eastAsia="Cambria" w:hAnsi="Helvetica"/>
          <w:sz w:val="20"/>
          <w:szCs w:val="20"/>
        </w:rPr>
      </w:pPr>
    </w:p>
    <w:p w:rsidR="00A34529" w:rsidRPr="0039214D" w:rsidRDefault="007762D0" w:rsidP="00AB2858">
      <w:pPr>
        <w:spacing w:after="0" w:line="360" w:lineRule="auto"/>
        <w:ind w:left="6480"/>
        <w:jc w:val="center"/>
        <w:outlineLvl w:val="0"/>
        <w:rPr>
          <w:rFonts w:ascii="Helvetica" w:eastAsia="Cambria" w:hAnsi="Helvetica" w:cstheme="minorHAnsi"/>
          <w:bCs/>
        </w:rPr>
      </w:pPr>
      <w:r w:rsidRPr="0039214D">
        <w:rPr>
          <w:rFonts w:ascii="Helvetica" w:eastAsia="Cambria" w:hAnsi="Helvetica" w:cstheme="minorHAnsi"/>
          <w:bCs/>
        </w:rPr>
        <w:t>Λάρισα 16</w:t>
      </w:r>
      <w:r w:rsidR="00A34529" w:rsidRPr="0039214D">
        <w:rPr>
          <w:rFonts w:ascii="Helvetica" w:eastAsia="Cambria" w:hAnsi="Helvetica" w:cstheme="minorHAnsi"/>
          <w:bCs/>
        </w:rPr>
        <w:t>-3-2023</w:t>
      </w:r>
    </w:p>
    <w:p w:rsidR="00A34529" w:rsidRPr="0039214D" w:rsidRDefault="00A34529" w:rsidP="00A34529">
      <w:pPr>
        <w:spacing w:after="0" w:line="360" w:lineRule="auto"/>
        <w:jc w:val="center"/>
        <w:outlineLvl w:val="0"/>
        <w:rPr>
          <w:rFonts w:ascii="Helvetica" w:eastAsia="Cambria" w:hAnsi="Helvetica" w:cstheme="minorHAnsi"/>
          <w:bCs/>
        </w:rPr>
      </w:pPr>
      <w:r w:rsidRPr="0039214D">
        <w:rPr>
          <w:rFonts w:ascii="Helvetica" w:eastAsia="Cambria" w:hAnsi="Helvetica" w:cstheme="minorHAnsi"/>
          <w:bCs/>
        </w:rPr>
        <w:t xml:space="preserve">                                                                                                 </w:t>
      </w:r>
      <w:r w:rsidR="00AB2858">
        <w:rPr>
          <w:rFonts w:ascii="Helvetica" w:eastAsia="Cambria" w:hAnsi="Helvetica" w:cstheme="minorHAnsi"/>
          <w:bCs/>
        </w:rPr>
        <w:t xml:space="preserve">   </w:t>
      </w:r>
      <w:r w:rsidRPr="0039214D">
        <w:rPr>
          <w:rFonts w:ascii="Helvetica" w:eastAsia="Cambria" w:hAnsi="Helvetica" w:cstheme="minorHAnsi"/>
          <w:bCs/>
        </w:rPr>
        <w:t xml:space="preserve"> Αρ. </w:t>
      </w:r>
      <w:proofErr w:type="spellStart"/>
      <w:r w:rsidRPr="0039214D">
        <w:rPr>
          <w:rFonts w:ascii="Helvetica" w:eastAsia="Cambria" w:hAnsi="Helvetica" w:cstheme="minorHAnsi"/>
          <w:bCs/>
        </w:rPr>
        <w:t>Πρωτ</w:t>
      </w:r>
      <w:proofErr w:type="spellEnd"/>
      <w:r w:rsidRPr="0039214D">
        <w:rPr>
          <w:rFonts w:ascii="Helvetica" w:eastAsia="Cambria" w:hAnsi="Helvetica" w:cstheme="minorHAnsi"/>
          <w:bCs/>
        </w:rPr>
        <w:t>:</w:t>
      </w:r>
      <w:r w:rsidR="00AB2858">
        <w:rPr>
          <w:rFonts w:ascii="Helvetica" w:eastAsia="Cambria" w:hAnsi="Helvetica" w:cstheme="minorHAnsi"/>
          <w:bCs/>
        </w:rPr>
        <w:t xml:space="preserve"> 432</w:t>
      </w:r>
    </w:p>
    <w:p w:rsidR="00A34529" w:rsidRDefault="00A34529" w:rsidP="00A34529">
      <w:pPr>
        <w:spacing w:after="0" w:line="360" w:lineRule="auto"/>
        <w:outlineLvl w:val="0"/>
        <w:rPr>
          <w:rFonts w:ascii="Helvetica" w:eastAsia="Cambria" w:hAnsi="Helvetica" w:cstheme="minorHAnsi"/>
          <w:b/>
          <w:bCs/>
        </w:rPr>
      </w:pPr>
    </w:p>
    <w:p w:rsidR="00762395" w:rsidRPr="0039214D" w:rsidRDefault="00762395" w:rsidP="00A34529">
      <w:pPr>
        <w:spacing w:after="0" w:line="360" w:lineRule="auto"/>
        <w:outlineLvl w:val="0"/>
        <w:rPr>
          <w:rFonts w:ascii="Helvetica" w:eastAsia="Cambria" w:hAnsi="Helvetica" w:cstheme="minorHAnsi"/>
          <w:b/>
          <w:bCs/>
        </w:rPr>
      </w:pPr>
    </w:p>
    <w:p w:rsidR="00A34529" w:rsidRPr="0039214D" w:rsidRDefault="00A34529" w:rsidP="00A34529">
      <w:pPr>
        <w:spacing w:after="0" w:line="360" w:lineRule="auto"/>
        <w:jc w:val="center"/>
        <w:outlineLvl w:val="0"/>
        <w:rPr>
          <w:rFonts w:ascii="Helvetica" w:eastAsia="Cambria" w:hAnsi="Helvetica" w:cstheme="minorHAnsi"/>
          <w:b/>
          <w:bCs/>
        </w:rPr>
      </w:pPr>
    </w:p>
    <w:p w:rsidR="00A34529" w:rsidRPr="0039214D" w:rsidRDefault="00A34529" w:rsidP="00A34529">
      <w:pPr>
        <w:spacing w:after="0" w:line="360" w:lineRule="auto"/>
        <w:jc w:val="center"/>
        <w:outlineLvl w:val="0"/>
        <w:rPr>
          <w:rFonts w:ascii="Helvetica" w:eastAsia="Cambria" w:hAnsi="Helvetica" w:cstheme="minorHAnsi"/>
          <w:b/>
          <w:bCs/>
        </w:rPr>
      </w:pPr>
      <w:r w:rsidRPr="0039214D">
        <w:rPr>
          <w:rFonts w:ascii="Helvetica" w:eastAsia="Cambria" w:hAnsi="Helvetica" w:cstheme="minorHAnsi"/>
          <w:b/>
          <w:bCs/>
        </w:rPr>
        <w:t xml:space="preserve">ΠΡΑΚΤΙΚΟ ΣΥΝΕΔΡΙΑΣΗΣ ΤΗΣ ΕΠΙΤΡΟΠΗΣ ΑΞΙΟΛΟΓΗΣΗΣ ΥΠΟΨΗΦΙΩΝ </w:t>
      </w:r>
    </w:p>
    <w:p w:rsidR="00E50700" w:rsidRDefault="00A34529" w:rsidP="00A34529">
      <w:pPr>
        <w:spacing w:after="0" w:line="360" w:lineRule="auto"/>
        <w:jc w:val="center"/>
        <w:rPr>
          <w:rFonts w:ascii="Helvetica" w:eastAsia="Cambria" w:hAnsi="Helvetica" w:cstheme="minorHAnsi"/>
          <w:b/>
          <w:bCs/>
        </w:rPr>
      </w:pPr>
      <w:r w:rsidRPr="0039214D">
        <w:rPr>
          <w:rFonts w:ascii="Helvetica" w:eastAsia="Cambria" w:hAnsi="Helvetica" w:cstheme="minorHAnsi"/>
          <w:b/>
          <w:bCs/>
        </w:rPr>
        <w:t xml:space="preserve">ΓΙΑ ΣΥΜΜΕΤΟΧΗ ΣΤΗΝ ΑΜΕΙΒΟΜΕΝΗ ΠΡΑΚΤΙΚΗ ΑΣΚΗΣΗ ΓΙΑ ΤΟ </w:t>
      </w:r>
    </w:p>
    <w:p w:rsidR="00A34529" w:rsidRPr="0039214D" w:rsidRDefault="00A34529" w:rsidP="00A34529">
      <w:pPr>
        <w:spacing w:after="0" w:line="360" w:lineRule="auto"/>
        <w:jc w:val="center"/>
        <w:rPr>
          <w:rFonts w:ascii="Helvetica" w:eastAsia="Cambria" w:hAnsi="Helvetica" w:cstheme="minorHAnsi"/>
          <w:b/>
          <w:bCs/>
        </w:rPr>
      </w:pPr>
      <w:r w:rsidRPr="0039214D">
        <w:rPr>
          <w:rFonts w:ascii="Helvetica" w:eastAsia="Cambria" w:hAnsi="Helvetica" w:cstheme="minorHAnsi"/>
          <w:b/>
          <w:bCs/>
        </w:rPr>
        <w:t>ΑΚΑΔ</w:t>
      </w:r>
      <w:r w:rsidR="00E50700">
        <w:rPr>
          <w:rFonts w:ascii="Helvetica" w:eastAsia="Cambria" w:hAnsi="Helvetica" w:cstheme="minorHAnsi"/>
          <w:b/>
          <w:bCs/>
        </w:rPr>
        <w:t>ΗΜΑΪΚΟ</w:t>
      </w:r>
      <w:r w:rsidRPr="0039214D">
        <w:rPr>
          <w:rFonts w:ascii="Helvetica" w:eastAsia="Cambria" w:hAnsi="Helvetica" w:cstheme="minorHAnsi"/>
          <w:b/>
          <w:bCs/>
        </w:rPr>
        <w:t xml:space="preserve"> ΕΤΟΣ  2022-2023</w:t>
      </w:r>
    </w:p>
    <w:p w:rsidR="00A34529" w:rsidRPr="0039214D" w:rsidRDefault="00A34529" w:rsidP="00A34529">
      <w:pPr>
        <w:spacing w:after="0" w:line="360" w:lineRule="auto"/>
        <w:jc w:val="center"/>
        <w:rPr>
          <w:rFonts w:ascii="Helvetica" w:eastAsia="Cambria" w:hAnsi="Helvetica"/>
        </w:rPr>
      </w:pPr>
    </w:p>
    <w:p w:rsidR="00A34529" w:rsidRDefault="00A34529" w:rsidP="00A34529">
      <w:pPr>
        <w:spacing w:after="0" w:line="360" w:lineRule="auto"/>
        <w:ind w:firstLine="360"/>
        <w:jc w:val="both"/>
        <w:rPr>
          <w:rFonts w:ascii="Helvetica" w:eastAsia="Cambria" w:hAnsi="Helvetica" w:cstheme="minorHAnsi"/>
        </w:rPr>
      </w:pPr>
      <w:r w:rsidRPr="0039214D">
        <w:rPr>
          <w:rFonts w:ascii="Helvetica" w:eastAsia="Cambria" w:hAnsi="Helvetica" w:cstheme="minorHAnsi"/>
        </w:rPr>
        <w:t xml:space="preserve">Σήμερα, 16 </w:t>
      </w:r>
      <w:r w:rsidR="008C3D7C">
        <w:rPr>
          <w:rFonts w:ascii="Helvetica" w:eastAsia="Cambria" w:hAnsi="Helvetica" w:cstheme="minorHAnsi"/>
        </w:rPr>
        <w:t>Μαρτίου, ημέρα Πέμπτη και ώρα 13</w:t>
      </w:r>
      <w:r w:rsidRPr="0039214D">
        <w:rPr>
          <w:rFonts w:ascii="Helvetica" w:eastAsia="Cambria" w:hAnsi="Helvetica" w:cstheme="minorHAnsi"/>
        </w:rPr>
        <w:t>.00</w:t>
      </w:r>
      <w:r w:rsidR="00162EF4">
        <w:rPr>
          <w:rFonts w:ascii="Helvetica" w:eastAsia="Cambria" w:hAnsi="Helvetica" w:cstheme="minorHAnsi"/>
        </w:rPr>
        <w:t xml:space="preserve"> </w:t>
      </w:r>
      <w:proofErr w:type="spellStart"/>
      <w:r w:rsidR="00162EF4">
        <w:rPr>
          <w:rFonts w:ascii="Helvetica" w:eastAsia="Cambria" w:hAnsi="Helvetica" w:cstheme="minorHAnsi"/>
        </w:rPr>
        <w:t>π.μ</w:t>
      </w:r>
      <w:proofErr w:type="spellEnd"/>
      <w:r w:rsidR="00162EF4">
        <w:rPr>
          <w:rFonts w:ascii="Helvetica" w:eastAsia="Cambria" w:hAnsi="Helvetica" w:cstheme="minorHAnsi"/>
        </w:rPr>
        <w:t>.</w:t>
      </w:r>
      <w:r w:rsidRPr="0039214D">
        <w:rPr>
          <w:rFonts w:ascii="Helvetica" w:eastAsia="Cambria" w:hAnsi="Helvetica" w:cstheme="minorHAnsi"/>
        </w:rPr>
        <w:t xml:space="preserve">, στο γραφείο της Γραμματείας του Τμήματος Βιοχημείας και Βιοτεχνολογίας (ΤΒΒ) του Πανεπιστημίου Θεσσαλίας, συνήλθε η Επιτροπή Αξιολόγησης των αιτήσεων για την Πρακτική Άσκηση του Τμήματος Βιοχημείας και Βιοτεχνολογίας, η οποία συγκροτήθηκε με την υπ’ </w:t>
      </w:r>
      <w:proofErr w:type="spellStart"/>
      <w:r w:rsidRPr="0039214D">
        <w:rPr>
          <w:rFonts w:ascii="Helvetica" w:eastAsia="Cambria" w:hAnsi="Helvetica" w:cstheme="minorHAnsi"/>
        </w:rPr>
        <w:t>αριθμ</w:t>
      </w:r>
      <w:proofErr w:type="spellEnd"/>
      <w:r w:rsidRPr="0039214D">
        <w:rPr>
          <w:rFonts w:ascii="Helvetica" w:eastAsia="Cambria" w:hAnsi="Helvetica" w:cstheme="minorHAnsi"/>
        </w:rPr>
        <w:t>. 145/16.3.2022 συνεδρίαση της Συνέλευσης του Τμήματος και αποτελείται από τους:</w:t>
      </w:r>
      <w:r w:rsidRPr="0039214D">
        <w:rPr>
          <w:rFonts w:ascii="Helvetica" w:eastAsia="Cambria" w:hAnsi="Helvetica" w:cstheme="minorHAnsi"/>
          <w:lang w:val="en-GB"/>
        </w:rPr>
        <w:t> </w:t>
      </w:r>
    </w:p>
    <w:p w:rsidR="00762395" w:rsidRPr="00762395" w:rsidRDefault="00762395" w:rsidP="00A34529">
      <w:pPr>
        <w:spacing w:after="0" w:line="360" w:lineRule="auto"/>
        <w:ind w:firstLine="360"/>
        <w:jc w:val="both"/>
        <w:rPr>
          <w:rFonts w:ascii="Helvetica" w:eastAsia="Cambria" w:hAnsi="Helvetica" w:cstheme="minorHAnsi"/>
        </w:rPr>
      </w:pPr>
    </w:p>
    <w:p w:rsidR="00A34529" w:rsidRPr="0039214D" w:rsidRDefault="00A34529" w:rsidP="00A34529">
      <w:pPr>
        <w:numPr>
          <w:ilvl w:val="0"/>
          <w:numId w:val="11"/>
        </w:numPr>
        <w:autoSpaceDE w:val="0"/>
        <w:autoSpaceDN w:val="0"/>
        <w:adjustRightInd w:val="0"/>
        <w:spacing w:after="0" w:line="360" w:lineRule="auto"/>
        <w:contextualSpacing/>
        <w:rPr>
          <w:rFonts w:ascii="Helvetica" w:eastAsia="Times New Roman" w:hAnsi="Helvetica" w:cstheme="minorHAnsi"/>
        </w:rPr>
      </w:pPr>
      <w:r w:rsidRPr="0039214D">
        <w:rPr>
          <w:rFonts w:ascii="Helvetica" w:eastAsia="Times New Roman" w:hAnsi="Helvetica" w:cstheme="minorHAnsi"/>
        </w:rPr>
        <w:t xml:space="preserve">Νικόλαο </w:t>
      </w:r>
      <w:proofErr w:type="spellStart"/>
      <w:r w:rsidRPr="0039214D">
        <w:rPr>
          <w:rFonts w:ascii="Helvetica" w:eastAsia="Times New Roman" w:hAnsi="Helvetica" w:cstheme="minorHAnsi"/>
        </w:rPr>
        <w:t>Μπαλατσό</w:t>
      </w:r>
      <w:proofErr w:type="spellEnd"/>
      <w:r w:rsidRPr="0039214D">
        <w:rPr>
          <w:rFonts w:ascii="Helvetica" w:eastAsia="Times New Roman" w:hAnsi="Helvetica" w:cstheme="minorHAnsi"/>
        </w:rPr>
        <w:t>, Επιστημονικά Υπεύθυνος</w:t>
      </w:r>
    </w:p>
    <w:p w:rsidR="00A34529" w:rsidRPr="0039214D" w:rsidRDefault="00A34529" w:rsidP="00A34529">
      <w:pPr>
        <w:numPr>
          <w:ilvl w:val="0"/>
          <w:numId w:val="11"/>
        </w:numPr>
        <w:autoSpaceDE w:val="0"/>
        <w:autoSpaceDN w:val="0"/>
        <w:adjustRightInd w:val="0"/>
        <w:spacing w:after="0" w:line="360" w:lineRule="auto"/>
        <w:contextualSpacing/>
        <w:rPr>
          <w:rFonts w:ascii="Helvetica" w:eastAsia="Times New Roman" w:hAnsi="Helvetica" w:cstheme="minorHAnsi"/>
        </w:rPr>
      </w:pPr>
      <w:r w:rsidRPr="0039214D">
        <w:rPr>
          <w:rFonts w:ascii="Helvetica" w:eastAsia="Times New Roman" w:hAnsi="Helvetica" w:cstheme="minorHAnsi"/>
        </w:rPr>
        <w:t xml:space="preserve">Αιμιλία </w:t>
      </w:r>
      <w:proofErr w:type="spellStart"/>
      <w:r w:rsidRPr="0039214D">
        <w:rPr>
          <w:rFonts w:ascii="Helvetica" w:eastAsia="Times New Roman" w:hAnsi="Helvetica" w:cstheme="minorHAnsi"/>
        </w:rPr>
        <w:t>Ζίφα</w:t>
      </w:r>
      <w:proofErr w:type="spellEnd"/>
      <w:r w:rsidRPr="0039214D">
        <w:rPr>
          <w:rFonts w:ascii="Helvetica" w:eastAsia="Times New Roman" w:hAnsi="Helvetica" w:cstheme="minorHAnsi"/>
        </w:rPr>
        <w:t>, μέλος</w:t>
      </w:r>
    </w:p>
    <w:p w:rsidR="00A34529" w:rsidRPr="0039214D" w:rsidRDefault="00A34529" w:rsidP="00A34529">
      <w:pPr>
        <w:numPr>
          <w:ilvl w:val="0"/>
          <w:numId w:val="11"/>
        </w:numPr>
        <w:autoSpaceDE w:val="0"/>
        <w:autoSpaceDN w:val="0"/>
        <w:adjustRightInd w:val="0"/>
        <w:spacing w:after="0" w:line="360" w:lineRule="auto"/>
        <w:contextualSpacing/>
        <w:rPr>
          <w:rFonts w:ascii="Helvetica" w:eastAsia="Times New Roman" w:hAnsi="Helvetica" w:cstheme="minorHAnsi"/>
        </w:rPr>
      </w:pPr>
      <w:r w:rsidRPr="0039214D">
        <w:rPr>
          <w:rFonts w:ascii="Helvetica" w:eastAsia="Times New Roman" w:hAnsi="Helvetica" w:cstheme="minorHAnsi"/>
        </w:rPr>
        <w:t>Βάια Παπαδοπούλου, μέλος</w:t>
      </w:r>
    </w:p>
    <w:p w:rsidR="00A34529" w:rsidRPr="0039214D" w:rsidRDefault="00A34529" w:rsidP="00A34529">
      <w:pPr>
        <w:autoSpaceDE w:val="0"/>
        <w:autoSpaceDN w:val="0"/>
        <w:adjustRightInd w:val="0"/>
        <w:spacing w:after="0" w:line="360" w:lineRule="auto"/>
        <w:ind w:left="720"/>
        <w:contextualSpacing/>
        <w:rPr>
          <w:rFonts w:ascii="Helvetica" w:eastAsia="Times New Roman" w:hAnsi="Helvetica" w:cstheme="minorHAnsi"/>
        </w:rPr>
      </w:pPr>
    </w:p>
    <w:p w:rsidR="00A34529" w:rsidRPr="0039214D" w:rsidRDefault="00A34529" w:rsidP="00A34529">
      <w:pPr>
        <w:autoSpaceDE w:val="0"/>
        <w:autoSpaceDN w:val="0"/>
        <w:adjustRightInd w:val="0"/>
        <w:spacing w:after="0" w:line="360" w:lineRule="auto"/>
        <w:ind w:firstLine="360"/>
        <w:contextualSpacing/>
        <w:jc w:val="both"/>
        <w:rPr>
          <w:rFonts w:ascii="Helvetica" w:eastAsia="Times New Roman" w:hAnsi="Helvetica" w:cstheme="minorHAnsi"/>
          <w:color w:val="FF0000"/>
        </w:rPr>
      </w:pPr>
      <w:r w:rsidRPr="0039214D">
        <w:rPr>
          <w:rFonts w:ascii="Helvetica" w:eastAsia="Times New Roman" w:hAnsi="Helvetica" w:cstheme="minorHAnsi"/>
        </w:rPr>
        <w:t>Συνολικά, εξήντα τέσσερις (64)υποψήφιοι κατέθεσαν εμπρόθεσμα τις αιτήσεις και τα ζητούμενα δικαιολογητικά στο Γραφείο Πρακτικής Άσκησης, όπως αυτά αναφέρθηκαν στους υποψηφίους κατά την παρουσίαση ενημέρωσης που διενεργήθηκε στο Τμήμα στις 3.3.2023, προκειμένου οι ενδιαφερόμενοι/ες να υποβάλουν αιτήσεις για τις προσφερόμενες θέσεις Πρακτικής Άσκησης ως τις 13.03.2023</w:t>
      </w:r>
      <w:r w:rsidRPr="0039214D">
        <w:rPr>
          <w:rFonts w:ascii="Helvetica" w:eastAsia="Times New Roman" w:hAnsi="Helvetica" w:cstheme="minorHAnsi"/>
          <w:color w:val="FF0000"/>
        </w:rPr>
        <w:t>.</w:t>
      </w:r>
      <w:r w:rsidRPr="0039214D">
        <w:rPr>
          <w:rFonts w:ascii="Helvetica" w:eastAsia="Times New Roman" w:hAnsi="Helvetica" w:cstheme="minorHAnsi"/>
          <w:color w:val="FF0000"/>
          <w:lang w:val="en-GB"/>
        </w:rPr>
        <w:t> </w:t>
      </w:r>
    </w:p>
    <w:p w:rsidR="00A34529" w:rsidRPr="0039214D" w:rsidRDefault="00A34529" w:rsidP="00A34529">
      <w:pPr>
        <w:autoSpaceDE w:val="0"/>
        <w:autoSpaceDN w:val="0"/>
        <w:adjustRightInd w:val="0"/>
        <w:spacing w:after="0" w:line="360" w:lineRule="auto"/>
        <w:ind w:firstLine="360"/>
        <w:contextualSpacing/>
        <w:jc w:val="both"/>
        <w:rPr>
          <w:rFonts w:ascii="Helvetica" w:eastAsia="Times New Roman" w:hAnsi="Helvetica" w:cstheme="minorHAnsi"/>
          <w:b/>
        </w:rPr>
      </w:pPr>
      <w:r w:rsidRPr="0039214D">
        <w:rPr>
          <w:rFonts w:ascii="Helvetica" w:eastAsia="Times New Roman" w:hAnsi="Helvetica" w:cstheme="minorHAnsi"/>
        </w:rPr>
        <w:t>Η Επιτροπή Αξιολόγησης, αφού παρέλαβε τις αιτήσεις και αφού διαπίστωσε ότι από τους εξήντα τέσσερις  (64), οι εξήντα τέσσερις (64)φοιτητές πληρούσαν τις προϋποθέσεις συμμετοχής στο πρόγραμμα της Πρακτικής Άσκησης, προχώρησε στην αξιολόγηση των εξήντα τεσσάρων (64)υποψηφίων βάσει των κριτηρίων επιλογής, όπως αυτά διατυπώνονται με σαφήνεια στις υπ’ αρ. 65/18.10.2017 και 86/14.11.2018 συνεδριάσεις της Συνέλευσης του Τ</w:t>
      </w:r>
      <w:r w:rsidR="009963AF">
        <w:rPr>
          <w:rFonts w:ascii="Helvetica" w:eastAsia="Times New Roman" w:hAnsi="Helvetica" w:cstheme="minorHAnsi"/>
        </w:rPr>
        <w:t>ΒΒ</w:t>
      </w:r>
      <w:r w:rsidRPr="0039214D">
        <w:rPr>
          <w:rFonts w:ascii="Helvetica" w:eastAsia="Times New Roman" w:hAnsi="Helvetica" w:cstheme="minorHAnsi"/>
        </w:rPr>
        <w:t xml:space="preserve">. Ο Πίνακας 1 παρουσιάζει τα αποτελέσματα </w:t>
      </w:r>
      <w:r w:rsidR="004B1AEB" w:rsidRPr="0039214D">
        <w:rPr>
          <w:rFonts w:ascii="Helvetica" w:eastAsia="Times New Roman" w:hAnsi="Helvetica" w:cstheme="minorHAnsi"/>
        </w:rPr>
        <w:t xml:space="preserve">κατάταξης </w:t>
      </w:r>
      <w:r w:rsidR="009963AF" w:rsidRPr="0039214D">
        <w:rPr>
          <w:rFonts w:ascii="Helvetica" w:eastAsia="Times New Roman" w:hAnsi="Helvetica" w:cstheme="minorHAnsi"/>
        </w:rPr>
        <w:t xml:space="preserve">με φθίνουσα </w:t>
      </w:r>
      <w:r w:rsidR="00EE496E">
        <w:rPr>
          <w:rFonts w:ascii="Helvetica" w:eastAsia="Times New Roman" w:hAnsi="Helvetica" w:cstheme="minorHAnsi"/>
        </w:rPr>
        <w:t>ταξινόμηση</w:t>
      </w:r>
      <w:r w:rsidRPr="0039214D">
        <w:rPr>
          <w:rFonts w:ascii="Helvetica" w:eastAsia="Times New Roman" w:hAnsi="Helvetica" w:cstheme="minorHAnsi"/>
        </w:rPr>
        <w:t>των υποψηφίων.</w:t>
      </w:r>
    </w:p>
    <w:p w:rsidR="00A34529" w:rsidRPr="0039214D" w:rsidRDefault="00A34529" w:rsidP="00A34529">
      <w:pPr>
        <w:autoSpaceDE w:val="0"/>
        <w:autoSpaceDN w:val="0"/>
        <w:adjustRightInd w:val="0"/>
        <w:spacing w:after="0" w:line="240" w:lineRule="auto"/>
        <w:contextualSpacing/>
        <w:jc w:val="both"/>
        <w:rPr>
          <w:rFonts w:ascii="Helvetica" w:eastAsia="Times New Roman" w:hAnsi="Helvetica" w:cstheme="minorHAnsi"/>
          <w:b/>
        </w:rPr>
      </w:pPr>
    </w:p>
    <w:p w:rsidR="00A34529" w:rsidRPr="0039214D" w:rsidRDefault="00A34529" w:rsidP="00A34529">
      <w:pPr>
        <w:autoSpaceDE w:val="0"/>
        <w:autoSpaceDN w:val="0"/>
        <w:adjustRightInd w:val="0"/>
        <w:spacing w:after="0" w:line="240" w:lineRule="auto"/>
        <w:contextualSpacing/>
        <w:jc w:val="both"/>
        <w:rPr>
          <w:rFonts w:ascii="Helvetica" w:eastAsia="Times New Roman" w:hAnsi="Helvetica" w:cstheme="minorHAnsi"/>
        </w:rPr>
      </w:pPr>
      <w:r w:rsidRPr="0039214D">
        <w:rPr>
          <w:rFonts w:ascii="Helvetica" w:eastAsia="Times New Roman" w:hAnsi="Helvetica" w:cstheme="minorHAnsi"/>
          <w:b/>
        </w:rPr>
        <w:t xml:space="preserve">Πίνακας 1. </w:t>
      </w:r>
      <w:r w:rsidR="009963AF">
        <w:rPr>
          <w:rFonts w:ascii="Helvetica" w:eastAsia="Times New Roman" w:hAnsi="Helvetica" w:cstheme="minorHAnsi"/>
          <w:b/>
          <w:iCs/>
        </w:rPr>
        <w:t>Κατάταξη</w:t>
      </w:r>
      <w:r w:rsidRPr="0039214D">
        <w:rPr>
          <w:rFonts w:ascii="Helvetica" w:eastAsia="Times New Roman" w:hAnsi="Helvetica" w:cstheme="minorHAnsi"/>
          <w:b/>
          <w:iCs/>
        </w:rPr>
        <w:t xml:space="preserve"> υποψηφίων ΤΒΒ για πρακτική άσκηση ακαδ</w:t>
      </w:r>
      <w:r w:rsidR="00EE496E">
        <w:rPr>
          <w:rFonts w:ascii="Helvetica" w:eastAsia="Times New Roman" w:hAnsi="Helvetica" w:cstheme="minorHAnsi"/>
          <w:b/>
          <w:iCs/>
        </w:rPr>
        <w:t>ημαϊκού</w:t>
      </w:r>
      <w:r w:rsidRPr="0039214D">
        <w:rPr>
          <w:rFonts w:ascii="Helvetica" w:eastAsia="Times New Roman" w:hAnsi="Helvetica" w:cstheme="minorHAnsi"/>
          <w:b/>
          <w:iCs/>
        </w:rPr>
        <w:t xml:space="preserve"> έτους 2022-2023 (φθίνουσα </w:t>
      </w:r>
      <w:r w:rsidR="00EE496E">
        <w:rPr>
          <w:rFonts w:ascii="Helvetica" w:eastAsia="Times New Roman" w:hAnsi="Helvetica" w:cstheme="minorHAnsi"/>
          <w:b/>
          <w:iCs/>
        </w:rPr>
        <w:t>ταξινόμηση</w:t>
      </w:r>
      <w:r w:rsidRPr="0039214D">
        <w:rPr>
          <w:rFonts w:ascii="Helvetica" w:eastAsia="Times New Roman" w:hAnsi="Helvetica" w:cstheme="minorHAnsi"/>
          <w:b/>
          <w:iCs/>
        </w:rPr>
        <w:t>)</w:t>
      </w:r>
      <w:r w:rsidRPr="0039214D">
        <w:rPr>
          <w:rFonts w:ascii="Helvetica" w:eastAsia="Times New Roman" w:hAnsi="Helvetica" w:cstheme="minorHAnsi"/>
          <w:b/>
          <w:iCs/>
          <w:lang w:val="en-GB"/>
        </w:rPr>
        <w:t> </w:t>
      </w:r>
    </w:p>
    <w:p w:rsidR="00BE5A63" w:rsidRPr="0039214D" w:rsidRDefault="00BE5A63" w:rsidP="00BE5A63">
      <w:pPr>
        <w:autoSpaceDE w:val="0"/>
        <w:autoSpaceDN w:val="0"/>
        <w:adjustRightInd w:val="0"/>
        <w:spacing w:after="0" w:line="240" w:lineRule="auto"/>
        <w:contextualSpacing/>
        <w:jc w:val="both"/>
        <w:rPr>
          <w:rFonts w:ascii="Helvetica" w:eastAsia="Times New Roman" w:hAnsi="Helvetica" w:cstheme="minorHAnsi"/>
        </w:rPr>
      </w:pPr>
    </w:p>
    <w:tbl>
      <w:tblPr>
        <w:tblStyle w:val="ab"/>
        <w:tblW w:w="9639" w:type="dxa"/>
        <w:tblInd w:w="-5" w:type="dxa"/>
        <w:tblBorders>
          <w:top w:val="single" w:sz="12" w:space="0" w:color="000000" w:themeColor="text1"/>
          <w:left w:val="none" w:sz="0" w:space="0" w:color="auto"/>
          <w:bottom w:val="single" w:sz="12" w:space="0" w:color="000000" w:themeColor="text1"/>
          <w:right w:val="none" w:sz="0" w:space="0" w:color="auto"/>
          <w:insideV w:val="none" w:sz="0" w:space="0" w:color="auto"/>
        </w:tblBorders>
        <w:tblLook w:val="04A0"/>
      </w:tblPr>
      <w:tblGrid>
        <w:gridCol w:w="2977"/>
        <w:gridCol w:w="3827"/>
        <w:gridCol w:w="2835"/>
      </w:tblGrid>
      <w:tr w:rsidR="00452E61" w:rsidRPr="0039214D" w:rsidTr="00EE496E">
        <w:trPr>
          <w:trHeight w:val="227"/>
        </w:trPr>
        <w:tc>
          <w:tcPr>
            <w:tcW w:w="2977" w:type="dxa"/>
            <w:vAlign w:val="center"/>
          </w:tcPr>
          <w:p w:rsidR="00452E61" w:rsidRPr="0039214D" w:rsidRDefault="00452E61"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lastRenderedPageBreak/>
              <w:t>Α/Α</w:t>
            </w:r>
          </w:p>
        </w:tc>
        <w:tc>
          <w:tcPr>
            <w:tcW w:w="3827" w:type="dxa"/>
            <w:vAlign w:val="center"/>
          </w:tcPr>
          <w:p w:rsidR="00452E61" w:rsidRPr="0039214D" w:rsidRDefault="00452E61"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Αριθμός</w:t>
            </w:r>
            <w:r w:rsidR="000D2226" w:rsidRPr="0039214D">
              <w:rPr>
                <w:rFonts w:ascii="Helvetica" w:hAnsi="Helvetica" w:cstheme="minorHAnsi"/>
                <w:sz w:val="22"/>
                <w:szCs w:val="22"/>
              </w:rPr>
              <w:t xml:space="preserve"> Γενικού </w:t>
            </w:r>
            <w:r w:rsidRPr="0039214D">
              <w:rPr>
                <w:rFonts w:ascii="Helvetica" w:hAnsi="Helvetica" w:cstheme="minorHAnsi"/>
                <w:sz w:val="22"/>
                <w:szCs w:val="22"/>
              </w:rPr>
              <w:t xml:space="preserve"> μητρώου</w:t>
            </w:r>
          </w:p>
        </w:tc>
        <w:tc>
          <w:tcPr>
            <w:tcW w:w="2835" w:type="dxa"/>
            <w:vAlign w:val="center"/>
          </w:tcPr>
          <w:p w:rsidR="00452E61" w:rsidRPr="0039214D" w:rsidRDefault="000D2226"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Σύνολο Μορίων</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4F0CC2"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9110</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83,22</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2D077A"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9060</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81,99</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0068</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81,48</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9079</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80,93</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0049</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80,73</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0024</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80,66</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0081</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78,72</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9101</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77,03</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0038</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76,71</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0085</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76,42</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9082</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76,10</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0002</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75,83</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0056</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75,58</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9099</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74,35</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0111</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72,86</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9049</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71,57</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0105</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71,15</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0032</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70,04</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0070</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69,41</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0089</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68,63</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0122</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68,15</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0019</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67,98</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9121</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66,67</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0116</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66,45</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0127</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66,27</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0062</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66,15</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0121</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65,12</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9128</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64,99</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0063</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63,52</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0058</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63,14</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0054</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60,98</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0084</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60,66</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0076</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59,30</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0040</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58,59</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0106</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58,16</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0096</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58,03</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9014</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57,72</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0013</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57,62</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0022</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57,59</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EF5994"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0018</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57,19</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F93CBB"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0100</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56,81</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F93CBB"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0077</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54,92</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F93CBB"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0057</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54,09</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F93CBB"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6122</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53,73</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F93CBB"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0114</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53,66</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F93CBB"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0097</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50,25</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F93CBB"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0102</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49,93</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783B7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0050</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49,48</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783B7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0082</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49,14</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783B7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0088</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49,08</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783B7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7005</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47,28</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783B7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0098</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46,36</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783B7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0033</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45,58</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783B7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0053</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43,66</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783B7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0034</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40,94</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783B7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7084</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39,85</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783B7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0118</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38,87</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783B7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4010</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37,96</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783B7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0008</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37,74</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783B7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0060</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36,46</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783B7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0092</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36,04</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783B7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0037</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35,28</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783B7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9125</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34,86</w:t>
            </w:r>
          </w:p>
        </w:tc>
      </w:tr>
      <w:tr w:rsidR="00D03159" w:rsidRPr="0039214D" w:rsidTr="00EE496E">
        <w:trPr>
          <w:trHeight w:val="227"/>
        </w:trPr>
        <w:tc>
          <w:tcPr>
            <w:tcW w:w="2977" w:type="dxa"/>
            <w:vAlign w:val="center"/>
          </w:tcPr>
          <w:p w:rsidR="00D03159" w:rsidRPr="0039214D" w:rsidRDefault="00D03159" w:rsidP="004B1AEB">
            <w:pPr>
              <w:pStyle w:val="a7"/>
              <w:numPr>
                <w:ilvl w:val="0"/>
                <w:numId w:val="13"/>
              </w:numPr>
              <w:spacing w:after="0" w:line="360" w:lineRule="auto"/>
              <w:jc w:val="center"/>
              <w:rPr>
                <w:rFonts w:ascii="Helvetica" w:hAnsi="Helvetica" w:cstheme="minorHAnsi"/>
                <w:sz w:val="22"/>
                <w:szCs w:val="22"/>
              </w:rPr>
            </w:pPr>
          </w:p>
        </w:tc>
        <w:tc>
          <w:tcPr>
            <w:tcW w:w="3827" w:type="dxa"/>
            <w:vAlign w:val="center"/>
          </w:tcPr>
          <w:p w:rsidR="00D03159" w:rsidRPr="0039214D" w:rsidRDefault="00783B7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w:t>
            </w:r>
            <w:r w:rsidR="00D03159" w:rsidRPr="0039214D">
              <w:rPr>
                <w:rFonts w:ascii="Helvetica" w:hAnsi="Helvetica" w:cstheme="minorHAnsi"/>
                <w:sz w:val="22"/>
                <w:szCs w:val="22"/>
              </w:rPr>
              <w:t>0035</w:t>
            </w:r>
          </w:p>
        </w:tc>
        <w:tc>
          <w:tcPr>
            <w:tcW w:w="2835" w:type="dxa"/>
            <w:vAlign w:val="center"/>
          </w:tcPr>
          <w:p w:rsidR="00D03159" w:rsidRPr="0039214D" w:rsidRDefault="00D03159" w:rsidP="004B1AEB">
            <w:pPr>
              <w:spacing w:after="0" w:line="360" w:lineRule="auto"/>
              <w:jc w:val="center"/>
              <w:rPr>
                <w:rFonts w:ascii="Helvetica" w:hAnsi="Helvetica" w:cstheme="minorHAnsi"/>
                <w:sz w:val="22"/>
                <w:szCs w:val="22"/>
              </w:rPr>
            </w:pPr>
            <w:r w:rsidRPr="0039214D">
              <w:rPr>
                <w:rFonts w:ascii="Helvetica" w:hAnsi="Helvetica" w:cstheme="minorHAnsi"/>
                <w:sz w:val="22"/>
                <w:szCs w:val="22"/>
              </w:rPr>
              <w:t>34,62</w:t>
            </w:r>
          </w:p>
        </w:tc>
      </w:tr>
    </w:tbl>
    <w:p w:rsidR="00D03159" w:rsidRPr="0039214D" w:rsidRDefault="00D03159" w:rsidP="00D5691E">
      <w:pPr>
        <w:jc w:val="center"/>
        <w:rPr>
          <w:rFonts w:ascii="Helvetica" w:hAnsi="Helvetica" w:cstheme="minorHAnsi"/>
        </w:rPr>
      </w:pPr>
    </w:p>
    <w:p w:rsidR="004B1AEB" w:rsidRPr="0039214D" w:rsidRDefault="00EE496E" w:rsidP="004B1AEB">
      <w:pPr>
        <w:ind w:firstLine="720"/>
        <w:jc w:val="both"/>
        <w:rPr>
          <w:rFonts w:ascii="Helvetica" w:eastAsia="Times New Roman" w:hAnsi="Helvetica" w:cstheme="minorHAnsi"/>
        </w:rPr>
      </w:pPr>
      <w:r>
        <w:rPr>
          <w:rFonts w:ascii="Helvetica" w:eastAsia="Times New Roman" w:hAnsi="Helvetica" w:cstheme="minorHAnsi"/>
        </w:rPr>
        <w:t>Ο</w:t>
      </w:r>
      <w:r w:rsidR="00A07F2F" w:rsidRPr="0039214D">
        <w:rPr>
          <w:rFonts w:ascii="Helvetica" w:eastAsia="Times New Roman" w:hAnsi="Helvetica" w:cstheme="minorHAnsi"/>
        </w:rPr>
        <w:t xml:space="preserve">ι </w:t>
      </w:r>
      <w:r w:rsidR="004B1AEB" w:rsidRPr="0039214D">
        <w:rPr>
          <w:rFonts w:ascii="Helvetica" w:eastAsia="Times New Roman" w:hAnsi="Helvetica" w:cstheme="minorHAnsi"/>
        </w:rPr>
        <w:t xml:space="preserve">υποβληθείσες </w:t>
      </w:r>
      <w:r w:rsidR="00A07F2F" w:rsidRPr="0039214D">
        <w:rPr>
          <w:rFonts w:ascii="Helvetica" w:eastAsia="Times New Roman" w:hAnsi="Helvetica" w:cstheme="minorHAnsi"/>
        </w:rPr>
        <w:t>αιτήσεις δεν υπερβαίνουν τον αριθμό των διαθέσιμων χρηματοδοτούμενων θέσεων Πρακτικής Άσκησης</w:t>
      </w:r>
      <w:r w:rsidR="004B1AEB" w:rsidRPr="0039214D">
        <w:rPr>
          <w:rFonts w:ascii="Helvetica" w:eastAsia="Times New Roman" w:hAnsi="Helvetica" w:cstheme="minorHAnsi"/>
        </w:rPr>
        <w:t xml:space="preserve">, που για το </w:t>
      </w:r>
      <w:r>
        <w:rPr>
          <w:rFonts w:ascii="Helvetica" w:eastAsia="Times New Roman" w:hAnsi="Helvetica" w:cstheme="minorHAnsi"/>
        </w:rPr>
        <w:t xml:space="preserve">Ακαδημαϊκό Έτος 2022 - </w:t>
      </w:r>
      <w:r w:rsidR="004B1AEB" w:rsidRPr="0039214D">
        <w:rPr>
          <w:rFonts w:ascii="Helvetica" w:eastAsia="Times New Roman" w:hAnsi="Helvetica" w:cstheme="minorHAnsi"/>
        </w:rPr>
        <w:t>2023 είναι ογδόντα (80)</w:t>
      </w:r>
      <w:r w:rsidR="0039214D">
        <w:rPr>
          <w:rFonts w:ascii="Helvetica" w:eastAsia="Times New Roman" w:hAnsi="Helvetica" w:cstheme="minorHAnsi"/>
        </w:rPr>
        <w:t xml:space="preserve">. Συνεπώς, </w:t>
      </w:r>
      <w:r w:rsidR="0039214D">
        <w:rPr>
          <w:rFonts w:ascii="Helvetica" w:eastAsia="Times New Roman" w:hAnsi="Helvetica"/>
        </w:rPr>
        <w:t>η Επιτροπή Αξιολόγησης των αιτήσεων για την Πρακτική Άσκηση του Τ</w:t>
      </w:r>
      <w:r>
        <w:rPr>
          <w:rFonts w:ascii="Helvetica" w:eastAsia="Times New Roman" w:hAnsi="Helvetica"/>
        </w:rPr>
        <w:t>ΒΒ</w:t>
      </w:r>
      <w:r w:rsidR="0039214D">
        <w:rPr>
          <w:rFonts w:ascii="Helvetica" w:eastAsia="Times New Roman" w:hAnsi="Helvetica"/>
        </w:rPr>
        <w:t xml:space="preserve"> εισηγείται </w:t>
      </w:r>
      <w:r w:rsidR="00A07F2F" w:rsidRPr="0039214D">
        <w:rPr>
          <w:rFonts w:ascii="Helvetica" w:eastAsia="Times New Roman" w:hAnsi="Helvetica" w:cstheme="minorHAnsi"/>
        </w:rPr>
        <w:t xml:space="preserve">και </w:t>
      </w:r>
      <w:r>
        <w:rPr>
          <w:rFonts w:ascii="Helvetica" w:eastAsia="Times New Roman" w:hAnsi="Helvetica" w:cstheme="minorHAnsi"/>
        </w:rPr>
        <w:t>οι</w:t>
      </w:r>
      <w:r w:rsidR="00A07F2F" w:rsidRPr="0039214D">
        <w:rPr>
          <w:rFonts w:ascii="Helvetica" w:eastAsia="Times New Roman" w:hAnsi="Helvetica" w:cstheme="minorHAnsi"/>
        </w:rPr>
        <w:t xml:space="preserve"> 64 </w:t>
      </w:r>
      <w:r>
        <w:rPr>
          <w:rFonts w:ascii="Helvetica" w:eastAsia="Times New Roman" w:hAnsi="Helvetica" w:cstheme="minorHAnsi"/>
        </w:rPr>
        <w:t>υποψήφιοι να επιλεγούν για να εκπονήσουν την Πρακτική Άσκηση σ</w:t>
      </w:r>
      <w:r w:rsidRPr="0039214D">
        <w:rPr>
          <w:rFonts w:ascii="Helvetica" w:eastAsia="Times New Roman" w:hAnsi="Helvetica" w:cstheme="minorHAnsi"/>
        </w:rPr>
        <w:t xml:space="preserve">το </w:t>
      </w:r>
      <w:r>
        <w:rPr>
          <w:rFonts w:ascii="Helvetica" w:eastAsia="Times New Roman" w:hAnsi="Helvetica" w:cstheme="minorHAnsi"/>
        </w:rPr>
        <w:t xml:space="preserve">τρέχον </w:t>
      </w:r>
      <w:r>
        <w:rPr>
          <w:rFonts w:ascii="Helvetica" w:eastAsia="Times New Roman" w:hAnsi="Helvetica" w:cstheme="minorHAnsi"/>
        </w:rPr>
        <w:lastRenderedPageBreak/>
        <w:t>Ακαδημαϊκό Έτος</w:t>
      </w:r>
      <w:r w:rsidR="004B1AEB" w:rsidRPr="0039214D">
        <w:rPr>
          <w:rFonts w:ascii="Helvetica" w:eastAsia="Times New Roman" w:hAnsi="Helvetica" w:cstheme="minorHAnsi"/>
        </w:rPr>
        <w:t xml:space="preserve">, </w:t>
      </w:r>
      <w:r w:rsidR="0039214D">
        <w:rPr>
          <w:rFonts w:ascii="Helvetica" w:eastAsia="Times New Roman" w:hAnsi="Helvetica" w:cstheme="minorHAnsi"/>
        </w:rPr>
        <w:t>σύμφωνα με την κατάταξή τους</w:t>
      </w:r>
      <w:r w:rsidR="004B1AEB" w:rsidRPr="0039214D">
        <w:rPr>
          <w:rFonts w:ascii="Helvetica" w:eastAsia="Times New Roman" w:hAnsi="Helvetica" w:cstheme="minorHAnsi"/>
        </w:rPr>
        <w:t xml:space="preserve"> στον Πίνακα 1,</w:t>
      </w:r>
      <w:r w:rsidR="0039214D">
        <w:rPr>
          <w:rFonts w:ascii="Helvetica" w:eastAsia="Times New Roman" w:hAnsi="Helvetica" w:cstheme="minorHAnsi"/>
        </w:rPr>
        <w:t xml:space="preserve">και να </w:t>
      </w:r>
      <w:r w:rsidR="00A07F2F" w:rsidRPr="0039214D">
        <w:rPr>
          <w:rFonts w:ascii="Helvetica" w:eastAsia="Times New Roman" w:hAnsi="Helvetica" w:cstheme="minorHAnsi"/>
        </w:rPr>
        <w:t xml:space="preserve">λάβουν τις προσφερόμενες θέσεις </w:t>
      </w:r>
      <w:r w:rsidR="0039214D">
        <w:rPr>
          <w:rFonts w:ascii="Helvetica" w:eastAsia="Times New Roman" w:hAnsi="Helvetica" w:cstheme="minorHAnsi"/>
        </w:rPr>
        <w:t>με</w:t>
      </w:r>
      <w:r w:rsidR="00A07F2F" w:rsidRPr="0039214D">
        <w:rPr>
          <w:rFonts w:ascii="Helvetica" w:eastAsia="Times New Roman" w:hAnsi="Helvetica" w:cstheme="minorHAnsi"/>
        </w:rPr>
        <w:t xml:space="preserve"> την αντίστοιχη χρηματοδότηση που τις καλύπτει.</w:t>
      </w:r>
    </w:p>
    <w:p w:rsidR="00DE19D2" w:rsidRPr="0039214D" w:rsidRDefault="00DE19D2" w:rsidP="004B1AEB">
      <w:pPr>
        <w:ind w:firstLine="720"/>
        <w:jc w:val="both"/>
        <w:rPr>
          <w:rFonts w:ascii="Helvetica" w:eastAsia="Times New Roman" w:hAnsi="Helvetica" w:cstheme="minorHAnsi"/>
          <w:iCs/>
        </w:rPr>
      </w:pPr>
      <w:r w:rsidRPr="0039214D">
        <w:rPr>
          <w:rFonts w:ascii="Helvetica" w:eastAsia="Times New Roman" w:hAnsi="Helvetica" w:cstheme="minorHAnsi"/>
          <w:iCs/>
        </w:rPr>
        <w:t>Στο σημείο αυτό τα μέλη της Επιτροπής αφού μελέτησαν προσεκτικά το παρόν πρακτικό, υπέγραψαν και περάτωσαν την εν λόγω συνεδρίαση.</w:t>
      </w:r>
      <w:r w:rsidRPr="0039214D">
        <w:rPr>
          <w:rFonts w:ascii="Helvetica" w:eastAsia="Times New Roman" w:hAnsi="Helvetica" w:cstheme="minorHAnsi"/>
          <w:iCs/>
          <w:lang w:val="en-GB"/>
        </w:rPr>
        <w:t> </w:t>
      </w:r>
    </w:p>
    <w:p w:rsidR="00DE6E9F" w:rsidRPr="0039214D" w:rsidRDefault="00DE6E9F" w:rsidP="00DE19D2">
      <w:pPr>
        <w:autoSpaceDE w:val="0"/>
        <w:autoSpaceDN w:val="0"/>
        <w:adjustRightInd w:val="0"/>
        <w:spacing w:after="0" w:line="240" w:lineRule="auto"/>
        <w:ind w:firstLine="720"/>
        <w:contextualSpacing/>
        <w:jc w:val="both"/>
        <w:rPr>
          <w:rFonts w:ascii="Helvetica" w:eastAsia="Times New Roman" w:hAnsi="Helvetica" w:cstheme="minorHAnsi"/>
          <w:iCs/>
        </w:rPr>
      </w:pPr>
    </w:p>
    <w:p w:rsidR="00AC5802" w:rsidRPr="0039214D" w:rsidRDefault="00AC5802" w:rsidP="00DE19D2">
      <w:pPr>
        <w:autoSpaceDE w:val="0"/>
        <w:autoSpaceDN w:val="0"/>
        <w:adjustRightInd w:val="0"/>
        <w:spacing w:after="0" w:line="240" w:lineRule="auto"/>
        <w:contextualSpacing/>
        <w:jc w:val="both"/>
        <w:rPr>
          <w:rFonts w:ascii="Helvetica" w:eastAsia="Times New Roman" w:hAnsi="Helvetica" w:cstheme="minorHAnsi"/>
          <w:iCs/>
        </w:rPr>
      </w:pPr>
    </w:p>
    <w:p w:rsidR="00DE19D2" w:rsidRPr="0039214D" w:rsidRDefault="00DE6E9F" w:rsidP="00162EF4">
      <w:pPr>
        <w:autoSpaceDE w:val="0"/>
        <w:autoSpaceDN w:val="0"/>
        <w:adjustRightInd w:val="0"/>
        <w:spacing w:after="0" w:line="240" w:lineRule="auto"/>
        <w:ind w:left="360" w:firstLine="720"/>
        <w:contextualSpacing/>
        <w:outlineLvl w:val="0"/>
        <w:rPr>
          <w:rFonts w:ascii="Helvetica" w:eastAsia="Times New Roman" w:hAnsi="Helvetica" w:cstheme="minorHAnsi"/>
          <w:iCs/>
        </w:rPr>
      </w:pPr>
      <w:r w:rsidRPr="0039214D">
        <w:rPr>
          <w:rFonts w:ascii="Helvetica" w:eastAsia="Times New Roman" w:hAnsi="Helvetica" w:cstheme="minorHAnsi"/>
          <w:iCs/>
        </w:rPr>
        <w:t xml:space="preserve">Τα μέλη της Τριμελούς </w:t>
      </w:r>
      <w:r w:rsidR="00DE19D2" w:rsidRPr="0039214D">
        <w:rPr>
          <w:rFonts w:ascii="Helvetica" w:eastAsia="Times New Roman" w:hAnsi="Helvetica" w:cstheme="minorHAnsi"/>
          <w:iCs/>
        </w:rPr>
        <w:t xml:space="preserve"> Επιτροπή</w:t>
      </w:r>
      <w:r w:rsidRPr="0039214D">
        <w:rPr>
          <w:rFonts w:ascii="Helvetica" w:eastAsia="Times New Roman" w:hAnsi="Helvetica" w:cstheme="minorHAnsi"/>
          <w:iCs/>
        </w:rPr>
        <w:t>ς</w:t>
      </w:r>
      <w:r w:rsidR="00DE19D2" w:rsidRPr="0039214D">
        <w:rPr>
          <w:rFonts w:ascii="Helvetica" w:eastAsia="Times New Roman" w:hAnsi="Helvetica" w:cstheme="minorHAnsi"/>
          <w:iCs/>
        </w:rPr>
        <w:t xml:space="preserve"> Αξιολόγησης</w:t>
      </w:r>
    </w:p>
    <w:p w:rsidR="00FF59FD" w:rsidRPr="0039214D" w:rsidRDefault="00FF59FD" w:rsidP="00DE19D2">
      <w:pPr>
        <w:autoSpaceDE w:val="0"/>
        <w:autoSpaceDN w:val="0"/>
        <w:adjustRightInd w:val="0"/>
        <w:spacing w:after="0" w:line="240" w:lineRule="auto"/>
        <w:contextualSpacing/>
        <w:jc w:val="both"/>
        <w:rPr>
          <w:rFonts w:ascii="Helvetica" w:eastAsia="Times New Roman" w:hAnsi="Helvetica" w:cstheme="minorHAnsi"/>
          <w:iCs/>
        </w:rPr>
      </w:pPr>
    </w:p>
    <w:p w:rsidR="00DE6E9F" w:rsidRPr="0039214D" w:rsidRDefault="00DE6E9F" w:rsidP="00DE19D2">
      <w:pPr>
        <w:autoSpaceDE w:val="0"/>
        <w:autoSpaceDN w:val="0"/>
        <w:adjustRightInd w:val="0"/>
        <w:spacing w:after="0" w:line="240" w:lineRule="auto"/>
        <w:contextualSpacing/>
        <w:jc w:val="both"/>
        <w:rPr>
          <w:rFonts w:ascii="Helvetica" w:eastAsia="Times New Roman" w:hAnsi="Helvetica" w:cstheme="minorHAnsi"/>
          <w:iCs/>
        </w:rPr>
      </w:pPr>
    </w:p>
    <w:p w:rsidR="00DE19D2" w:rsidRPr="00162EF4" w:rsidRDefault="00DE19D2" w:rsidP="00162EF4">
      <w:pPr>
        <w:pStyle w:val="a7"/>
        <w:numPr>
          <w:ilvl w:val="0"/>
          <w:numId w:val="16"/>
        </w:numPr>
        <w:autoSpaceDE w:val="0"/>
        <w:autoSpaceDN w:val="0"/>
        <w:adjustRightInd w:val="0"/>
        <w:spacing w:after="0" w:line="240" w:lineRule="auto"/>
        <w:jc w:val="both"/>
        <w:rPr>
          <w:rFonts w:ascii="Helvetica" w:eastAsia="Times New Roman" w:hAnsi="Helvetica" w:cstheme="minorHAnsi"/>
          <w:iCs/>
        </w:rPr>
      </w:pPr>
      <w:r w:rsidRPr="00162EF4">
        <w:rPr>
          <w:rFonts w:ascii="Helvetica" w:eastAsia="Times New Roman" w:hAnsi="Helvetica" w:cstheme="minorHAnsi"/>
          <w:iCs/>
        </w:rPr>
        <w:t xml:space="preserve">Νικόλαος </w:t>
      </w:r>
      <w:proofErr w:type="spellStart"/>
      <w:r w:rsidRPr="00162EF4">
        <w:rPr>
          <w:rFonts w:ascii="Helvetica" w:eastAsia="Times New Roman" w:hAnsi="Helvetica" w:cstheme="minorHAnsi"/>
          <w:iCs/>
        </w:rPr>
        <w:t>Μπαλατσός</w:t>
      </w:r>
      <w:proofErr w:type="spellEnd"/>
      <w:r w:rsidR="00A56B95">
        <w:rPr>
          <w:rFonts w:ascii="Helvetica" w:eastAsia="Times New Roman" w:hAnsi="Helvetica" w:cstheme="minorHAnsi"/>
          <w:iCs/>
        </w:rPr>
        <w:t xml:space="preserve"> *</w:t>
      </w:r>
    </w:p>
    <w:p w:rsidR="00FF59FD" w:rsidRPr="0039214D" w:rsidRDefault="00FF59FD" w:rsidP="00162EF4">
      <w:pPr>
        <w:autoSpaceDE w:val="0"/>
        <w:autoSpaceDN w:val="0"/>
        <w:adjustRightInd w:val="0"/>
        <w:spacing w:after="0" w:line="240" w:lineRule="auto"/>
        <w:ind w:left="720"/>
        <w:contextualSpacing/>
        <w:jc w:val="both"/>
        <w:rPr>
          <w:rFonts w:ascii="Helvetica" w:eastAsia="Times New Roman" w:hAnsi="Helvetica" w:cstheme="minorHAnsi"/>
          <w:iCs/>
        </w:rPr>
      </w:pPr>
    </w:p>
    <w:p w:rsidR="00DE19D2" w:rsidRPr="0039214D" w:rsidRDefault="00DE19D2" w:rsidP="00162EF4">
      <w:pPr>
        <w:autoSpaceDE w:val="0"/>
        <w:autoSpaceDN w:val="0"/>
        <w:adjustRightInd w:val="0"/>
        <w:spacing w:after="0" w:line="240" w:lineRule="auto"/>
        <w:ind w:left="720"/>
        <w:contextualSpacing/>
        <w:jc w:val="both"/>
        <w:rPr>
          <w:rFonts w:ascii="Helvetica" w:eastAsia="Times New Roman" w:hAnsi="Helvetica" w:cstheme="minorHAnsi"/>
          <w:iCs/>
        </w:rPr>
      </w:pPr>
    </w:p>
    <w:p w:rsidR="00DE6E9F" w:rsidRPr="0039214D" w:rsidRDefault="00DE6E9F" w:rsidP="00162EF4">
      <w:pPr>
        <w:autoSpaceDE w:val="0"/>
        <w:autoSpaceDN w:val="0"/>
        <w:adjustRightInd w:val="0"/>
        <w:spacing w:after="0" w:line="240" w:lineRule="auto"/>
        <w:ind w:left="720"/>
        <w:contextualSpacing/>
        <w:jc w:val="both"/>
        <w:rPr>
          <w:rFonts w:ascii="Helvetica" w:eastAsia="Times New Roman" w:hAnsi="Helvetica" w:cstheme="minorHAnsi"/>
          <w:iCs/>
        </w:rPr>
      </w:pPr>
    </w:p>
    <w:p w:rsidR="00FF59FD" w:rsidRPr="00162EF4" w:rsidRDefault="00DE19D2" w:rsidP="00162EF4">
      <w:pPr>
        <w:pStyle w:val="a7"/>
        <w:numPr>
          <w:ilvl w:val="0"/>
          <w:numId w:val="16"/>
        </w:numPr>
        <w:autoSpaceDE w:val="0"/>
        <w:autoSpaceDN w:val="0"/>
        <w:adjustRightInd w:val="0"/>
        <w:spacing w:after="0" w:line="240" w:lineRule="auto"/>
        <w:jc w:val="both"/>
        <w:rPr>
          <w:rFonts w:ascii="Helvetica" w:eastAsia="Times New Roman" w:hAnsi="Helvetica" w:cstheme="minorHAnsi"/>
          <w:iCs/>
        </w:rPr>
      </w:pPr>
      <w:r w:rsidRPr="00162EF4">
        <w:rPr>
          <w:rFonts w:ascii="Helvetica" w:eastAsia="Times New Roman" w:hAnsi="Helvetica" w:cstheme="minorHAnsi"/>
          <w:iCs/>
        </w:rPr>
        <w:t xml:space="preserve">Αιμιλία </w:t>
      </w:r>
      <w:proofErr w:type="spellStart"/>
      <w:r w:rsidRPr="00162EF4">
        <w:rPr>
          <w:rFonts w:ascii="Helvetica" w:eastAsia="Times New Roman" w:hAnsi="Helvetica" w:cstheme="minorHAnsi"/>
          <w:iCs/>
        </w:rPr>
        <w:t>Ζίφα</w:t>
      </w:r>
      <w:proofErr w:type="spellEnd"/>
      <w:r w:rsidR="00A56B95">
        <w:rPr>
          <w:rFonts w:ascii="Helvetica" w:eastAsia="Times New Roman" w:hAnsi="Helvetica" w:cstheme="minorHAnsi"/>
          <w:iCs/>
        </w:rPr>
        <w:t>*</w:t>
      </w:r>
    </w:p>
    <w:p w:rsidR="00DE19D2" w:rsidRPr="0039214D" w:rsidRDefault="00DE19D2" w:rsidP="00162EF4">
      <w:pPr>
        <w:autoSpaceDE w:val="0"/>
        <w:autoSpaceDN w:val="0"/>
        <w:adjustRightInd w:val="0"/>
        <w:spacing w:after="0" w:line="240" w:lineRule="auto"/>
        <w:ind w:left="720"/>
        <w:contextualSpacing/>
        <w:jc w:val="both"/>
        <w:rPr>
          <w:rFonts w:ascii="Helvetica" w:eastAsia="Times New Roman" w:hAnsi="Helvetica" w:cstheme="minorHAnsi"/>
          <w:iCs/>
        </w:rPr>
      </w:pPr>
    </w:p>
    <w:p w:rsidR="006620A6" w:rsidRPr="0039214D" w:rsidRDefault="006620A6" w:rsidP="00162EF4">
      <w:pPr>
        <w:autoSpaceDE w:val="0"/>
        <w:autoSpaceDN w:val="0"/>
        <w:adjustRightInd w:val="0"/>
        <w:spacing w:after="0" w:line="240" w:lineRule="auto"/>
        <w:ind w:left="720"/>
        <w:contextualSpacing/>
        <w:jc w:val="both"/>
        <w:rPr>
          <w:rFonts w:ascii="Helvetica" w:eastAsia="Times New Roman" w:hAnsi="Helvetica" w:cstheme="minorHAnsi"/>
          <w:iCs/>
        </w:rPr>
      </w:pPr>
    </w:p>
    <w:p w:rsidR="00DE6E9F" w:rsidRPr="0039214D" w:rsidRDefault="00DE6E9F" w:rsidP="00162EF4">
      <w:pPr>
        <w:autoSpaceDE w:val="0"/>
        <w:autoSpaceDN w:val="0"/>
        <w:adjustRightInd w:val="0"/>
        <w:spacing w:after="0" w:line="240" w:lineRule="auto"/>
        <w:ind w:left="720"/>
        <w:contextualSpacing/>
        <w:jc w:val="both"/>
        <w:rPr>
          <w:rFonts w:ascii="Helvetica" w:eastAsia="Times New Roman" w:hAnsi="Helvetica" w:cstheme="minorHAnsi"/>
          <w:iCs/>
        </w:rPr>
      </w:pPr>
    </w:p>
    <w:p w:rsidR="00DE19D2" w:rsidRPr="00162EF4" w:rsidRDefault="00C01C9B" w:rsidP="00162EF4">
      <w:pPr>
        <w:pStyle w:val="a7"/>
        <w:numPr>
          <w:ilvl w:val="0"/>
          <w:numId w:val="16"/>
        </w:numPr>
        <w:autoSpaceDE w:val="0"/>
        <w:autoSpaceDN w:val="0"/>
        <w:adjustRightInd w:val="0"/>
        <w:spacing w:after="0" w:line="240" w:lineRule="auto"/>
        <w:jc w:val="both"/>
        <w:rPr>
          <w:rFonts w:ascii="Helvetica" w:eastAsia="Times New Roman" w:hAnsi="Helvetica" w:cstheme="minorHAnsi"/>
          <w:iCs/>
        </w:rPr>
      </w:pPr>
      <w:r w:rsidRPr="00162EF4">
        <w:rPr>
          <w:rFonts w:ascii="Helvetica" w:eastAsia="Times New Roman" w:hAnsi="Helvetica" w:cstheme="minorHAnsi"/>
          <w:iCs/>
        </w:rPr>
        <w:t>Βάια Παπαδοπούλου</w:t>
      </w:r>
      <w:r w:rsidR="00A56B95">
        <w:rPr>
          <w:rFonts w:ascii="Helvetica" w:eastAsia="Times New Roman" w:hAnsi="Helvetica" w:cstheme="minorHAnsi"/>
          <w:iCs/>
        </w:rPr>
        <w:t>*</w:t>
      </w:r>
    </w:p>
    <w:p w:rsidR="00DE6E9F" w:rsidRPr="0039214D" w:rsidRDefault="00DE6E9F" w:rsidP="00DE6E9F">
      <w:pPr>
        <w:autoSpaceDE w:val="0"/>
        <w:autoSpaceDN w:val="0"/>
        <w:adjustRightInd w:val="0"/>
        <w:spacing w:after="0" w:line="240" w:lineRule="auto"/>
        <w:ind w:left="720"/>
        <w:contextualSpacing/>
        <w:jc w:val="center"/>
        <w:rPr>
          <w:rFonts w:ascii="Helvetica" w:eastAsia="Times New Roman" w:hAnsi="Helvetica" w:cstheme="minorHAnsi"/>
          <w:iCs/>
        </w:rPr>
      </w:pPr>
    </w:p>
    <w:p w:rsidR="00DE6E9F" w:rsidRPr="0039214D" w:rsidRDefault="00DE6E9F" w:rsidP="00DE6E9F">
      <w:pPr>
        <w:autoSpaceDE w:val="0"/>
        <w:autoSpaceDN w:val="0"/>
        <w:adjustRightInd w:val="0"/>
        <w:spacing w:after="0" w:line="240" w:lineRule="auto"/>
        <w:ind w:left="720"/>
        <w:contextualSpacing/>
        <w:jc w:val="center"/>
        <w:rPr>
          <w:rFonts w:ascii="Helvetica" w:eastAsia="Times New Roman" w:hAnsi="Helvetica" w:cstheme="minorHAnsi"/>
          <w:iCs/>
        </w:rPr>
      </w:pPr>
    </w:p>
    <w:p w:rsidR="00DE6E9F" w:rsidRPr="0039214D" w:rsidRDefault="00DE6E9F" w:rsidP="00DE6E9F">
      <w:pPr>
        <w:autoSpaceDE w:val="0"/>
        <w:autoSpaceDN w:val="0"/>
        <w:adjustRightInd w:val="0"/>
        <w:spacing w:after="0" w:line="240" w:lineRule="auto"/>
        <w:ind w:left="720"/>
        <w:contextualSpacing/>
        <w:jc w:val="center"/>
        <w:rPr>
          <w:rFonts w:ascii="Helvetica" w:eastAsia="Times New Roman" w:hAnsi="Helvetica" w:cstheme="minorHAnsi"/>
          <w:iCs/>
        </w:rPr>
      </w:pPr>
    </w:p>
    <w:p w:rsidR="00DE6E9F" w:rsidRPr="0039214D" w:rsidRDefault="00DE6E9F" w:rsidP="00DE6E9F">
      <w:pPr>
        <w:autoSpaceDE w:val="0"/>
        <w:autoSpaceDN w:val="0"/>
        <w:adjustRightInd w:val="0"/>
        <w:spacing w:after="0" w:line="240" w:lineRule="auto"/>
        <w:ind w:left="720"/>
        <w:contextualSpacing/>
        <w:jc w:val="center"/>
        <w:rPr>
          <w:rFonts w:ascii="Helvetica" w:eastAsia="Times New Roman" w:hAnsi="Helvetica" w:cstheme="minorHAnsi"/>
          <w:iCs/>
        </w:rPr>
      </w:pPr>
    </w:p>
    <w:p w:rsidR="00DE6E9F" w:rsidRPr="0039214D" w:rsidRDefault="00DE6E9F" w:rsidP="00DE6E9F">
      <w:pPr>
        <w:autoSpaceDE w:val="0"/>
        <w:autoSpaceDN w:val="0"/>
        <w:adjustRightInd w:val="0"/>
        <w:spacing w:after="0" w:line="240" w:lineRule="auto"/>
        <w:ind w:left="720"/>
        <w:contextualSpacing/>
        <w:jc w:val="center"/>
        <w:rPr>
          <w:rFonts w:ascii="Helvetica" w:eastAsia="Times New Roman" w:hAnsi="Helvetica" w:cstheme="minorHAnsi"/>
          <w:iCs/>
        </w:rPr>
      </w:pPr>
    </w:p>
    <w:p w:rsidR="00DE19D2" w:rsidRPr="00A56B95" w:rsidRDefault="00A56B95" w:rsidP="00A56B95">
      <w:pPr>
        <w:autoSpaceDE w:val="0"/>
        <w:autoSpaceDN w:val="0"/>
        <w:adjustRightInd w:val="0"/>
        <w:spacing w:after="0" w:line="240" w:lineRule="auto"/>
        <w:jc w:val="both"/>
        <w:rPr>
          <w:rFonts w:ascii="Helvetica" w:eastAsia="Times New Roman" w:hAnsi="Helvetica" w:cstheme="minorHAnsi"/>
          <w:i/>
          <w:iCs/>
        </w:rPr>
      </w:pPr>
      <w:r w:rsidRPr="00A56B95">
        <w:rPr>
          <w:rFonts w:ascii="Helvetica" w:eastAsia="Times New Roman" w:hAnsi="Helvetica" w:cstheme="minorHAnsi"/>
          <w:i/>
          <w:iCs/>
        </w:rPr>
        <w:t xml:space="preserve">(*) Οι πρωτότυπες υπογραφές έχουν τεθεί στο πρωτότυπο έγγραφο που διατηρείται στο αρχείο του Τμήματος </w:t>
      </w:r>
    </w:p>
    <w:sectPr w:rsidR="00DE19D2" w:rsidRPr="00A56B95" w:rsidSect="00483D26">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134"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B82" w:rsidRDefault="005C1B82" w:rsidP="00551376">
      <w:pPr>
        <w:spacing w:after="0" w:line="240" w:lineRule="auto"/>
      </w:pPr>
      <w:r>
        <w:separator/>
      </w:r>
    </w:p>
  </w:endnote>
  <w:endnote w:type="continuationSeparator" w:id="1">
    <w:p w:rsidR="005C1B82" w:rsidRDefault="005C1B82" w:rsidP="00551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7B" w:rsidRDefault="0089007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321145"/>
      <w:docPartObj>
        <w:docPartGallery w:val="Page Numbers (Bottom of Page)"/>
        <w:docPartUnique/>
      </w:docPartObj>
    </w:sdtPr>
    <w:sdtContent>
      <w:p w:rsidR="0089007B" w:rsidRDefault="009A3DF0">
        <w:pPr>
          <w:pStyle w:val="a4"/>
          <w:jc w:val="center"/>
        </w:pPr>
        <w:r>
          <w:fldChar w:fldCharType="begin"/>
        </w:r>
        <w:r w:rsidR="0089007B">
          <w:instrText>PAGE   \* MERGEFORMAT</w:instrText>
        </w:r>
        <w:r>
          <w:fldChar w:fldCharType="separate"/>
        </w:r>
        <w:r w:rsidR="00762395">
          <w:rPr>
            <w:noProof/>
          </w:rPr>
          <w:t>4</w:t>
        </w:r>
        <w:r>
          <w:fldChar w:fldCharType="end"/>
        </w:r>
      </w:p>
    </w:sdtContent>
  </w:sdt>
  <w:p w:rsidR="00B65479" w:rsidRDefault="00B6547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7B" w:rsidRDefault="008900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B82" w:rsidRDefault="005C1B82" w:rsidP="00551376">
      <w:pPr>
        <w:spacing w:after="0" w:line="240" w:lineRule="auto"/>
      </w:pPr>
      <w:r>
        <w:separator/>
      </w:r>
    </w:p>
  </w:footnote>
  <w:footnote w:type="continuationSeparator" w:id="1">
    <w:p w:rsidR="005C1B82" w:rsidRDefault="005C1B82" w:rsidP="00551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7B" w:rsidRDefault="0089007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26" w:rsidRDefault="00483D26">
    <w:pPr>
      <w:pStyle w:val="a3"/>
      <w:rPr>
        <w:noProof/>
        <w:lang w:val="en-US" w:eastAsia="el-GR"/>
      </w:rPr>
    </w:pPr>
    <w:r>
      <w:rPr>
        <w:noProof/>
        <w:lang w:eastAsia="el-GR"/>
      </w:rPr>
      <w:ptab w:relativeTo="indent" w:alignment="center" w:leader="none"/>
    </w:r>
  </w:p>
  <w:p w:rsidR="00B65479" w:rsidRDefault="006E352E">
    <w:pPr>
      <w:pStyle w:val="a3"/>
    </w:pPr>
    <w:r>
      <w:rPr>
        <w:noProof/>
        <w:lang w:eastAsia="el-GR"/>
      </w:rPr>
      <w:drawing>
        <wp:anchor distT="0" distB="0" distL="114300" distR="114300" simplePos="0" relativeHeight="251659264" behindDoc="1" locked="0" layoutInCell="1" allowOverlap="1">
          <wp:simplePos x="0" y="0"/>
          <wp:positionH relativeFrom="margin">
            <wp:posOffset>5832475</wp:posOffset>
          </wp:positionH>
          <wp:positionV relativeFrom="paragraph">
            <wp:posOffset>109855</wp:posOffset>
          </wp:positionV>
          <wp:extent cx="733425" cy="733425"/>
          <wp:effectExtent l="0" t="0" r="9525" b="9525"/>
          <wp:wrapTight wrapText="bothSides">
            <wp:wrapPolygon edited="0">
              <wp:start x="6171" y="0"/>
              <wp:lineTo x="0" y="3366"/>
              <wp:lineTo x="0" y="14587"/>
              <wp:lineTo x="1122" y="17953"/>
              <wp:lineTo x="5610" y="21319"/>
              <wp:lineTo x="6171" y="21319"/>
              <wp:lineTo x="15148" y="21319"/>
              <wp:lineTo x="15709" y="21319"/>
              <wp:lineTo x="20197" y="17953"/>
              <wp:lineTo x="21319" y="14587"/>
              <wp:lineTo x="21319" y="3366"/>
              <wp:lineTo x="15148" y="0"/>
              <wp:lineTo x="6171"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733425"/>
                  </a:xfrm>
                  <a:prstGeom prst="rect">
                    <a:avLst/>
                  </a:prstGeom>
                  <a:noFill/>
                  <a:ln>
                    <a:noFill/>
                  </a:ln>
                </pic:spPr>
              </pic:pic>
            </a:graphicData>
          </a:graphic>
        </wp:anchor>
      </w:drawing>
    </w:r>
    <w:r w:rsidR="002274E2">
      <w:rPr>
        <w:noProof/>
        <w:lang w:eastAsia="el-GR"/>
      </w:rPr>
      <w:ptab w:relativeTo="indent" w:alignment="center" w:leader="none"/>
    </w:r>
    <w:r w:rsidR="0085705D">
      <w:rPr>
        <w:noProof/>
        <w:lang w:eastAsia="el-GR"/>
      </w:rPr>
      <w:drawing>
        <wp:inline distT="0" distB="0" distL="0" distR="0">
          <wp:extent cx="3642360" cy="1060704"/>
          <wp:effectExtent l="0" t="0" r="0" b="635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ISTOLOXARTO_BB.tif"/>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42360" cy="1060704"/>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7B" w:rsidRDefault="0089007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61F"/>
    <w:multiLevelType w:val="hybridMultilevel"/>
    <w:tmpl w:val="C6B6C6F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BEF0D6F"/>
    <w:multiLevelType w:val="hybridMultilevel"/>
    <w:tmpl w:val="1BE20C42"/>
    <w:lvl w:ilvl="0" w:tplc="E26CC370">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03D3594"/>
    <w:multiLevelType w:val="hybridMultilevel"/>
    <w:tmpl w:val="B0C4F4DC"/>
    <w:lvl w:ilvl="0" w:tplc="BA609C1E">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CB641C"/>
    <w:multiLevelType w:val="hybridMultilevel"/>
    <w:tmpl w:val="E1040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A6B28CB"/>
    <w:multiLevelType w:val="hybridMultilevel"/>
    <w:tmpl w:val="CB0C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940ACB"/>
    <w:multiLevelType w:val="hybridMultilevel"/>
    <w:tmpl w:val="61185B5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AC46474"/>
    <w:multiLevelType w:val="hybridMultilevel"/>
    <w:tmpl w:val="FEE8A5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6F7DB3"/>
    <w:multiLevelType w:val="hybridMultilevel"/>
    <w:tmpl w:val="8ED855B6"/>
    <w:lvl w:ilvl="0" w:tplc="A8124F38">
      <w:start w:val="1"/>
      <w:numFmt w:val="decimal"/>
      <w:lvlText w:val="%1."/>
      <w:lvlJc w:val="left"/>
      <w:pPr>
        <w:tabs>
          <w:tab w:val="num" w:pos="720"/>
        </w:tabs>
        <w:ind w:left="720" w:hanging="360"/>
      </w:pPr>
      <w:rPr>
        <w:rFonts w:ascii="Book Antiqua" w:eastAsia="Times New Roman" w:hAnsi="Book Antiqua"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6C44DEB"/>
    <w:multiLevelType w:val="hybridMultilevel"/>
    <w:tmpl w:val="FEE8A5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4D56955"/>
    <w:multiLevelType w:val="hybridMultilevel"/>
    <w:tmpl w:val="F5D0B64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96865F8"/>
    <w:multiLevelType w:val="hybridMultilevel"/>
    <w:tmpl w:val="3542A0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C2F6B3B"/>
    <w:multiLevelType w:val="hybridMultilevel"/>
    <w:tmpl w:val="387EBBA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CBC1B78"/>
    <w:multiLevelType w:val="hybridMultilevel"/>
    <w:tmpl w:val="FEE8A5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CE07496"/>
    <w:multiLevelType w:val="hybridMultilevel"/>
    <w:tmpl w:val="C67E75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3C85EFA"/>
    <w:multiLevelType w:val="hybridMultilevel"/>
    <w:tmpl w:val="AB320E80"/>
    <w:lvl w:ilvl="0" w:tplc="0408000F">
      <w:start w:val="1"/>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7A63C56"/>
    <w:multiLevelType w:val="hybridMultilevel"/>
    <w:tmpl w:val="C8A03440"/>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57C902AF"/>
    <w:multiLevelType w:val="hybridMultilevel"/>
    <w:tmpl w:val="4A865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7"/>
  </w:num>
  <w:num w:numId="5">
    <w:abstractNumId w:val="5"/>
  </w:num>
  <w:num w:numId="6">
    <w:abstractNumId w:val="14"/>
  </w:num>
  <w:num w:numId="7">
    <w:abstractNumId w:val="11"/>
  </w:num>
  <w:num w:numId="8">
    <w:abstractNumId w:val="0"/>
  </w:num>
  <w:num w:numId="9">
    <w:abstractNumId w:val="1"/>
  </w:num>
  <w:num w:numId="10">
    <w:abstractNumId w:val="13"/>
  </w:num>
  <w:num w:numId="11">
    <w:abstractNumId w:val="16"/>
  </w:num>
  <w:num w:numId="12">
    <w:abstractNumId w:val="4"/>
  </w:num>
  <w:num w:numId="13">
    <w:abstractNumId w:val="6"/>
  </w:num>
  <w:num w:numId="14">
    <w:abstractNumId w:val="12"/>
  </w:num>
  <w:num w:numId="15">
    <w:abstractNumId w:val="8"/>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0"/>
    <w:footnote w:id="1"/>
  </w:footnotePr>
  <w:endnotePr>
    <w:endnote w:id="0"/>
    <w:endnote w:id="1"/>
  </w:endnotePr>
  <w:compat/>
  <w:rsids>
    <w:rsidRoot w:val="00551376"/>
    <w:rsid w:val="00004205"/>
    <w:rsid w:val="000050B7"/>
    <w:rsid w:val="00005A54"/>
    <w:rsid w:val="0000746C"/>
    <w:rsid w:val="00007C8B"/>
    <w:rsid w:val="000140ED"/>
    <w:rsid w:val="00015297"/>
    <w:rsid w:val="000155D7"/>
    <w:rsid w:val="00022641"/>
    <w:rsid w:val="000317A9"/>
    <w:rsid w:val="00040AB2"/>
    <w:rsid w:val="00041B23"/>
    <w:rsid w:val="00045407"/>
    <w:rsid w:val="00050389"/>
    <w:rsid w:val="000752FD"/>
    <w:rsid w:val="00086779"/>
    <w:rsid w:val="00087B21"/>
    <w:rsid w:val="000A2359"/>
    <w:rsid w:val="000A2676"/>
    <w:rsid w:val="000A3B6D"/>
    <w:rsid w:val="000A4312"/>
    <w:rsid w:val="000B6A3A"/>
    <w:rsid w:val="000D2226"/>
    <w:rsid w:val="000D24BF"/>
    <w:rsid w:val="000E4F48"/>
    <w:rsid w:val="000F0F88"/>
    <w:rsid w:val="000F5861"/>
    <w:rsid w:val="000F5953"/>
    <w:rsid w:val="000F7C3E"/>
    <w:rsid w:val="00102F3D"/>
    <w:rsid w:val="00123B7A"/>
    <w:rsid w:val="00127ED0"/>
    <w:rsid w:val="00146CFF"/>
    <w:rsid w:val="001476F0"/>
    <w:rsid w:val="0015371E"/>
    <w:rsid w:val="00157E49"/>
    <w:rsid w:val="00161A8A"/>
    <w:rsid w:val="00162EF4"/>
    <w:rsid w:val="00170D74"/>
    <w:rsid w:val="00174C1D"/>
    <w:rsid w:val="00180CF0"/>
    <w:rsid w:val="00185C1B"/>
    <w:rsid w:val="00186A0F"/>
    <w:rsid w:val="001A0189"/>
    <w:rsid w:val="001A3719"/>
    <w:rsid w:val="001C638D"/>
    <w:rsid w:val="001D7BB8"/>
    <w:rsid w:val="001E1084"/>
    <w:rsid w:val="001E3944"/>
    <w:rsid w:val="001E6D53"/>
    <w:rsid w:val="002015FB"/>
    <w:rsid w:val="00203377"/>
    <w:rsid w:val="002041E4"/>
    <w:rsid w:val="00210A0A"/>
    <w:rsid w:val="00211EFA"/>
    <w:rsid w:val="00223081"/>
    <w:rsid w:val="0022664D"/>
    <w:rsid w:val="002274E2"/>
    <w:rsid w:val="00231206"/>
    <w:rsid w:val="00245148"/>
    <w:rsid w:val="00260543"/>
    <w:rsid w:val="00261282"/>
    <w:rsid w:val="00264145"/>
    <w:rsid w:val="0027191F"/>
    <w:rsid w:val="00276840"/>
    <w:rsid w:val="002832D6"/>
    <w:rsid w:val="00296444"/>
    <w:rsid w:val="002A0048"/>
    <w:rsid w:val="002B13C3"/>
    <w:rsid w:val="002B6B7E"/>
    <w:rsid w:val="002B7950"/>
    <w:rsid w:val="002C2608"/>
    <w:rsid w:val="002D077A"/>
    <w:rsid w:val="002E21DE"/>
    <w:rsid w:val="0031571D"/>
    <w:rsid w:val="00320B8D"/>
    <w:rsid w:val="00331194"/>
    <w:rsid w:val="0033193E"/>
    <w:rsid w:val="00340ACE"/>
    <w:rsid w:val="003458D7"/>
    <w:rsid w:val="003556C4"/>
    <w:rsid w:val="00366A05"/>
    <w:rsid w:val="00367107"/>
    <w:rsid w:val="00377E8B"/>
    <w:rsid w:val="00384086"/>
    <w:rsid w:val="003874F3"/>
    <w:rsid w:val="003916D2"/>
    <w:rsid w:val="0039214D"/>
    <w:rsid w:val="003B2536"/>
    <w:rsid w:val="003C7A14"/>
    <w:rsid w:val="003F0823"/>
    <w:rsid w:val="00400BE8"/>
    <w:rsid w:val="004010F4"/>
    <w:rsid w:val="0040351E"/>
    <w:rsid w:val="00410362"/>
    <w:rsid w:val="004130DB"/>
    <w:rsid w:val="00431DCA"/>
    <w:rsid w:val="004330A5"/>
    <w:rsid w:val="00442820"/>
    <w:rsid w:val="00445E00"/>
    <w:rsid w:val="004470ED"/>
    <w:rsid w:val="004506B3"/>
    <w:rsid w:val="00452E61"/>
    <w:rsid w:val="0046378F"/>
    <w:rsid w:val="004667B3"/>
    <w:rsid w:val="00483D26"/>
    <w:rsid w:val="00497152"/>
    <w:rsid w:val="004A1C5D"/>
    <w:rsid w:val="004A5282"/>
    <w:rsid w:val="004A617C"/>
    <w:rsid w:val="004B0C8C"/>
    <w:rsid w:val="004B1AEB"/>
    <w:rsid w:val="004D24A9"/>
    <w:rsid w:val="004F0B97"/>
    <w:rsid w:val="004F0CC2"/>
    <w:rsid w:val="004F133A"/>
    <w:rsid w:val="004F1D99"/>
    <w:rsid w:val="004F536B"/>
    <w:rsid w:val="00501BD9"/>
    <w:rsid w:val="005027DF"/>
    <w:rsid w:val="00502811"/>
    <w:rsid w:val="00511207"/>
    <w:rsid w:val="0051507D"/>
    <w:rsid w:val="00526F60"/>
    <w:rsid w:val="00530DBE"/>
    <w:rsid w:val="0053674C"/>
    <w:rsid w:val="00542B96"/>
    <w:rsid w:val="00551376"/>
    <w:rsid w:val="00551BEE"/>
    <w:rsid w:val="00555FDC"/>
    <w:rsid w:val="00570C5A"/>
    <w:rsid w:val="00571523"/>
    <w:rsid w:val="00573760"/>
    <w:rsid w:val="0057624D"/>
    <w:rsid w:val="00581EB0"/>
    <w:rsid w:val="005A623E"/>
    <w:rsid w:val="005A637A"/>
    <w:rsid w:val="005B492B"/>
    <w:rsid w:val="005C1B82"/>
    <w:rsid w:val="005C4CE1"/>
    <w:rsid w:val="005C71F2"/>
    <w:rsid w:val="005D42EC"/>
    <w:rsid w:val="005D4355"/>
    <w:rsid w:val="005D618F"/>
    <w:rsid w:val="005E5EE2"/>
    <w:rsid w:val="006050BF"/>
    <w:rsid w:val="006109F8"/>
    <w:rsid w:val="006136BF"/>
    <w:rsid w:val="00627FB4"/>
    <w:rsid w:val="00630DC3"/>
    <w:rsid w:val="00642558"/>
    <w:rsid w:val="00643692"/>
    <w:rsid w:val="006620A6"/>
    <w:rsid w:val="0066691A"/>
    <w:rsid w:val="006750D9"/>
    <w:rsid w:val="00676E94"/>
    <w:rsid w:val="00680523"/>
    <w:rsid w:val="006818A4"/>
    <w:rsid w:val="006877F8"/>
    <w:rsid w:val="00692154"/>
    <w:rsid w:val="006A19CF"/>
    <w:rsid w:val="006B574F"/>
    <w:rsid w:val="006C2B67"/>
    <w:rsid w:val="006E352E"/>
    <w:rsid w:val="006E6C0D"/>
    <w:rsid w:val="00703651"/>
    <w:rsid w:val="00716CC7"/>
    <w:rsid w:val="00760560"/>
    <w:rsid w:val="00762395"/>
    <w:rsid w:val="0077077E"/>
    <w:rsid w:val="00772BB4"/>
    <w:rsid w:val="007762D0"/>
    <w:rsid w:val="00783B79"/>
    <w:rsid w:val="00793A36"/>
    <w:rsid w:val="0079584A"/>
    <w:rsid w:val="007B4D44"/>
    <w:rsid w:val="007B58A9"/>
    <w:rsid w:val="007B5BDE"/>
    <w:rsid w:val="007C358C"/>
    <w:rsid w:val="007D440B"/>
    <w:rsid w:val="007E0941"/>
    <w:rsid w:val="007E1EA9"/>
    <w:rsid w:val="007E3EEA"/>
    <w:rsid w:val="007E3F52"/>
    <w:rsid w:val="007E5C2C"/>
    <w:rsid w:val="007F49AA"/>
    <w:rsid w:val="008069FE"/>
    <w:rsid w:val="0081124A"/>
    <w:rsid w:val="00811D25"/>
    <w:rsid w:val="00833EF1"/>
    <w:rsid w:val="00841E07"/>
    <w:rsid w:val="0084633F"/>
    <w:rsid w:val="00846C1C"/>
    <w:rsid w:val="00852BDB"/>
    <w:rsid w:val="0085705D"/>
    <w:rsid w:val="00860B88"/>
    <w:rsid w:val="00860EC9"/>
    <w:rsid w:val="00883E10"/>
    <w:rsid w:val="0089007B"/>
    <w:rsid w:val="00894820"/>
    <w:rsid w:val="008A5C69"/>
    <w:rsid w:val="008A74A6"/>
    <w:rsid w:val="008C3D7C"/>
    <w:rsid w:val="008C5B95"/>
    <w:rsid w:val="008C6BBA"/>
    <w:rsid w:val="008F77B3"/>
    <w:rsid w:val="00913D4C"/>
    <w:rsid w:val="00917516"/>
    <w:rsid w:val="00927D38"/>
    <w:rsid w:val="009400E5"/>
    <w:rsid w:val="00961122"/>
    <w:rsid w:val="00971394"/>
    <w:rsid w:val="00972BAC"/>
    <w:rsid w:val="00974BE2"/>
    <w:rsid w:val="009963AF"/>
    <w:rsid w:val="009A3DF0"/>
    <w:rsid w:val="009B095F"/>
    <w:rsid w:val="009B3432"/>
    <w:rsid w:val="009D1378"/>
    <w:rsid w:val="009D2C15"/>
    <w:rsid w:val="009E6E2A"/>
    <w:rsid w:val="009F1949"/>
    <w:rsid w:val="00A03C27"/>
    <w:rsid w:val="00A03DAC"/>
    <w:rsid w:val="00A07F2F"/>
    <w:rsid w:val="00A30265"/>
    <w:rsid w:val="00A34529"/>
    <w:rsid w:val="00A45281"/>
    <w:rsid w:val="00A45866"/>
    <w:rsid w:val="00A4629D"/>
    <w:rsid w:val="00A5469D"/>
    <w:rsid w:val="00A56B95"/>
    <w:rsid w:val="00A6099C"/>
    <w:rsid w:val="00A632DE"/>
    <w:rsid w:val="00A70548"/>
    <w:rsid w:val="00A77A4A"/>
    <w:rsid w:val="00A815F5"/>
    <w:rsid w:val="00A83B57"/>
    <w:rsid w:val="00AA59E3"/>
    <w:rsid w:val="00AB1D2A"/>
    <w:rsid w:val="00AB2858"/>
    <w:rsid w:val="00AB31AD"/>
    <w:rsid w:val="00AB6449"/>
    <w:rsid w:val="00AC050D"/>
    <w:rsid w:val="00AC05D7"/>
    <w:rsid w:val="00AC36BE"/>
    <w:rsid w:val="00AC5802"/>
    <w:rsid w:val="00AF7D15"/>
    <w:rsid w:val="00B248E9"/>
    <w:rsid w:val="00B33DB1"/>
    <w:rsid w:val="00B371BB"/>
    <w:rsid w:val="00B40418"/>
    <w:rsid w:val="00B43DD0"/>
    <w:rsid w:val="00B5183A"/>
    <w:rsid w:val="00B54350"/>
    <w:rsid w:val="00B65479"/>
    <w:rsid w:val="00B65C68"/>
    <w:rsid w:val="00B75CF5"/>
    <w:rsid w:val="00B97B96"/>
    <w:rsid w:val="00BC36F8"/>
    <w:rsid w:val="00BD4582"/>
    <w:rsid w:val="00BE5A63"/>
    <w:rsid w:val="00BE73A4"/>
    <w:rsid w:val="00BE7F73"/>
    <w:rsid w:val="00BF0CC0"/>
    <w:rsid w:val="00BF1274"/>
    <w:rsid w:val="00C01C9B"/>
    <w:rsid w:val="00C033EE"/>
    <w:rsid w:val="00C132D8"/>
    <w:rsid w:val="00C145C5"/>
    <w:rsid w:val="00C23974"/>
    <w:rsid w:val="00C23C00"/>
    <w:rsid w:val="00C377F3"/>
    <w:rsid w:val="00C42882"/>
    <w:rsid w:val="00C44985"/>
    <w:rsid w:val="00C55382"/>
    <w:rsid w:val="00C7029F"/>
    <w:rsid w:val="00C71FF2"/>
    <w:rsid w:val="00C8346E"/>
    <w:rsid w:val="00C83B42"/>
    <w:rsid w:val="00C848FA"/>
    <w:rsid w:val="00C91818"/>
    <w:rsid w:val="00C92CD9"/>
    <w:rsid w:val="00C94C9F"/>
    <w:rsid w:val="00CA102E"/>
    <w:rsid w:val="00CA4240"/>
    <w:rsid w:val="00CA5DEE"/>
    <w:rsid w:val="00CC46AD"/>
    <w:rsid w:val="00CD1778"/>
    <w:rsid w:val="00CD5342"/>
    <w:rsid w:val="00CE01B5"/>
    <w:rsid w:val="00CE6F58"/>
    <w:rsid w:val="00CF218B"/>
    <w:rsid w:val="00D0141D"/>
    <w:rsid w:val="00D03159"/>
    <w:rsid w:val="00D131C3"/>
    <w:rsid w:val="00D17FDD"/>
    <w:rsid w:val="00D276AE"/>
    <w:rsid w:val="00D276F7"/>
    <w:rsid w:val="00D30D10"/>
    <w:rsid w:val="00D4605B"/>
    <w:rsid w:val="00D5691E"/>
    <w:rsid w:val="00D6734E"/>
    <w:rsid w:val="00D720CF"/>
    <w:rsid w:val="00D84236"/>
    <w:rsid w:val="00DA154C"/>
    <w:rsid w:val="00DA4370"/>
    <w:rsid w:val="00DA4E4B"/>
    <w:rsid w:val="00DB7D63"/>
    <w:rsid w:val="00DD460B"/>
    <w:rsid w:val="00DE19D2"/>
    <w:rsid w:val="00DE468C"/>
    <w:rsid w:val="00DE6E9F"/>
    <w:rsid w:val="00DF6302"/>
    <w:rsid w:val="00DF6C86"/>
    <w:rsid w:val="00E017DC"/>
    <w:rsid w:val="00E05FC2"/>
    <w:rsid w:val="00E1218C"/>
    <w:rsid w:val="00E24F99"/>
    <w:rsid w:val="00E25D8A"/>
    <w:rsid w:val="00E302DC"/>
    <w:rsid w:val="00E33804"/>
    <w:rsid w:val="00E50700"/>
    <w:rsid w:val="00E52918"/>
    <w:rsid w:val="00E52BAA"/>
    <w:rsid w:val="00E57E0A"/>
    <w:rsid w:val="00E6568D"/>
    <w:rsid w:val="00E758CF"/>
    <w:rsid w:val="00E77949"/>
    <w:rsid w:val="00E84C40"/>
    <w:rsid w:val="00EA436B"/>
    <w:rsid w:val="00EB589D"/>
    <w:rsid w:val="00EC19D8"/>
    <w:rsid w:val="00EC4796"/>
    <w:rsid w:val="00ED060A"/>
    <w:rsid w:val="00ED617F"/>
    <w:rsid w:val="00EE496E"/>
    <w:rsid w:val="00EE708C"/>
    <w:rsid w:val="00EF29FA"/>
    <w:rsid w:val="00EF5994"/>
    <w:rsid w:val="00EF6DCC"/>
    <w:rsid w:val="00EF770D"/>
    <w:rsid w:val="00F039B2"/>
    <w:rsid w:val="00F1362F"/>
    <w:rsid w:val="00F20F88"/>
    <w:rsid w:val="00F33FA2"/>
    <w:rsid w:val="00F45037"/>
    <w:rsid w:val="00F54425"/>
    <w:rsid w:val="00F56C7A"/>
    <w:rsid w:val="00F57592"/>
    <w:rsid w:val="00F57774"/>
    <w:rsid w:val="00F648BD"/>
    <w:rsid w:val="00F64E6C"/>
    <w:rsid w:val="00F75EF4"/>
    <w:rsid w:val="00F765A0"/>
    <w:rsid w:val="00F875D0"/>
    <w:rsid w:val="00F93CBB"/>
    <w:rsid w:val="00FE2C7A"/>
    <w:rsid w:val="00FF59F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4E2"/>
    <w:pPr>
      <w:spacing w:after="200" w:line="276" w:lineRule="auto"/>
    </w:pPr>
    <w:rPr>
      <w:rFonts w:ascii="Calibri" w:eastAsia="Calibri" w:hAnsi="Calibri" w:cs="Times New Roman"/>
    </w:rPr>
  </w:style>
  <w:style w:type="paragraph" w:styleId="1">
    <w:name w:val="heading 1"/>
    <w:basedOn w:val="a"/>
    <w:next w:val="a"/>
    <w:link w:val="1Char"/>
    <w:qFormat/>
    <w:rsid w:val="002274E2"/>
    <w:pPr>
      <w:keepNext/>
      <w:spacing w:after="0" w:line="240" w:lineRule="auto"/>
      <w:jc w:val="center"/>
      <w:outlineLvl w:val="0"/>
    </w:pPr>
    <w:rPr>
      <w:rFonts w:ascii="Bookman Old Style" w:eastAsia="Times New Roman" w:hAnsi="Bookman Old Style"/>
      <w:sz w:val="24"/>
      <w:szCs w:val="24"/>
      <w:u w:val="single"/>
      <w:lang w:eastAsia="el-GR"/>
    </w:rPr>
  </w:style>
  <w:style w:type="paragraph" w:styleId="7">
    <w:name w:val="heading 7"/>
    <w:basedOn w:val="a"/>
    <w:next w:val="a"/>
    <w:link w:val="7Char"/>
    <w:uiPriority w:val="9"/>
    <w:unhideWhenUsed/>
    <w:qFormat/>
    <w:rsid w:val="002274E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1376"/>
    <w:pPr>
      <w:tabs>
        <w:tab w:val="center" w:pos="4153"/>
        <w:tab w:val="right" w:pos="8306"/>
      </w:tabs>
      <w:spacing w:after="0" w:line="240" w:lineRule="auto"/>
    </w:pPr>
  </w:style>
  <w:style w:type="character" w:customStyle="1" w:styleId="Char">
    <w:name w:val="Κεφαλίδα Char"/>
    <w:basedOn w:val="a0"/>
    <w:link w:val="a3"/>
    <w:uiPriority w:val="99"/>
    <w:rsid w:val="00551376"/>
  </w:style>
  <w:style w:type="paragraph" w:styleId="a4">
    <w:name w:val="footer"/>
    <w:basedOn w:val="a"/>
    <w:link w:val="Char0"/>
    <w:uiPriority w:val="99"/>
    <w:unhideWhenUsed/>
    <w:rsid w:val="00551376"/>
    <w:pPr>
      <w:tabs>
        <w:tab w:val="center" w:pos="4153"/>
        <w:tab w:val="right" w:pos="8306"/>
      </w:tabs>
      <w:spacing w:after="0" w:line="240" w:lineRule="auto"/>
    </w:pPr>
  </w:style>
  <w:style w:type="character" w:customStyle="1" w:styleId="Char0">
    <w:name w:val="Υποσέλιδο Char"/>
    <w:basedOn w:val="a0"/>
    <w:link w:val="a4"/>
    <w:uiPriority w:val="99"/>
    <w:rsid w:val="00551376"/>
  </w:style>
  <w:style w:type="paragraph" w:styleId="a5">
    <w:name w:val="Balloon Text"/>
    <w:basedOn w:val="a"/>
    <w:link w:val="Char1"/>
    <w:uiPriority w:val="99"/>
    <w:semiHidden/>
    <w:unhideWhenUsed/>
    <w:rsid w:val="00B6547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B65479"/>
    <w:rPr>
      <w:rFonts w:ascii="Segoe UI" w:hAnsi="Segoe UI" w:cs="Segoe UI"/>
      <w:sz w:val="18"/>
      <w:szCs w:val="18"/>
    </w:rPr>
  </w:style>
  <w:style w:type="character" w:customStyle="1" w:styleId="1Char">
    <w:name w:val="Επικεφαλίδα 1 Char"/>
    <w:basedOn w:val="a0"/>
    <w:link w:val="1"/>
    <w:rsid w:val="002274E2"/>
    <w:rPr>
      <w:rFonts w:ascii="Bookman Old Style" w:eastAsia="Times New Roman" w:hAnsi="Bookman Old Style" w:cs="Times New Roman"/>
      <w:sz w:val="24"/>
      <w:szCs w:val="24"/>
      <w:u w:val="single"/>
      <w:lang w:eastAsia="el-GR"/>
    </w:rPr>
  </w:style>
  <w:style w:type="character" w:customStyle="1" w:styleId="7Char">
    <w:name w:val="Επικεφαλίδα 7 Char"/>
    <w:basedOn w:val="a0"/>
    <w:link w:val="7"/>
    <w:uiPriority w:val="9"/>
    <w:rsid w:val="002274E2"/>
    <w:rPr>
      <w:rFonts w:asciiTheme="majorHAnsi" w:eastAsiaTheme="majorEastAsia" w:hAnsiTheme="majorHAnsi" w:cstheme="majorBidi"/>
      <w:i/>
      <w:iCs/>
      <w:color w:val="404040" w:themeColor="text1" w:themeTint="BF"/>
    </w:rPr>
  </w:style>
  <w:style w:type="paragraph" w:styleId="a6">
    <w:name w:val="Plain Text"/>
    <w:basedOn w:val="a"/>
    <w:link w:val="Char2"/>
    <w:uiPriority w:val="99"/>
    <w:semiHidden/>
    <w:unhideWhenUsed/>
    <w:rsid w:val="002274E2"/>
    <w:pPr>
      <w:spacing w:after="0" w:line="240" w:lineRule="auto"/>
    </w:pPr>
    <w:rPr>
      <w:rFonts w:ascii="Consolas" w:hAnsi="Consolas"/>
      <w:sz w:val="21"/>
      <w:szCs w:val="21"/>
    </w:rPr>
  </w:style>
  <w:style w:type="character" w:customStyle="1" w:styleId="Char2">
    <w:name w:val="Απλό κείμενο Char"/>
    <w:basedOn w:val="a0"/>
    <w:link w:val="a6"/>
    <w:uiPriority w:val="99"/>
    <w:semiHidden/>
    <w:rsid w:val="002274E2"/>
    <w:rPr>
      <w:rFonts w:ascii="Consolas" w:eastAsia="Calibri" w:hAnsi="Consolas" w:cs="Times New Roman"/>
      <w:sz w:val="21"/>
      <w:szCs w:val="21"/>
    </w:rPr>
  </w:style>
  <w:style w:type="paragraph" w:styleId="a7">
    <w:name w:val="List Paragraph"/>
    <w:basedOn w:val="a"/>
    <w:uiPriority w:val="34"/>
    <w:qFormat/>
    <w:rsid w:val="002274E2"/>
    <w:pPr>
      <w:ind w:left="720"/>
      <w:contextualSpacing/>
    </w:pPr>
  </w:style>
  <w:style w:type="character" w:styleId="a8">
    <w:name w:val="annotation reference"/>
    <w:basedOn w:val="a0"/>
    <w:uiPriority w:val="99"/>
    <w:semiHidden/>
    <w:unhideWhenUsed/>
    <w:rsid w:val="007E0941"/>
    <w:rPr>
      <w:sz w:val="16"/>
      <w:szCs w:val="16"/>
    </w:rPr>
  </w:style>
  <w:style w:type="paragraph" w:styleId="a9">
    <w:name w:val="annotation text"/>
    <w:basedOn w:val="a"/>
    <w:link w:val="Char3"/>
    <w:uiPriority w:val="99"/>
    <w:semiHidden/>
    <w:unhideWhenUsed/>
    <w:rsid w:val="007E0941"/>
    <w:pPr>
      <w:spacing w:line="240" w:lineRule="auto"/>
    </w:pPr>
    <w:rPr>
      <w:sz w:val="20"/>
      <w:szCs w:val="20"/>
    </w:rPr>
  </w:style>
  <w:style w:type="character" w:customStyle="1" w:styleId="Char3">
    <w:name w:val="Κείμενο σχολίου Char"/>
    <w:basedOn w:val="a0"/>
    <w:link w:val="a9"/>
    <w:uiPriority w:val="99"/>
    <w:semiHidden/>
    <w:rsid w:val="007E0941"/>
    <w:rPr>
      <w:rFonts w:ascii="Calibri" w:eastAsia="Calibri" w:hAnsi="Calibri" w:cs="Times New Roman"/>
      <w:sz w:val="20"/>
      <w:szCs w:val="20"/>
    </w:rPr>
  </w:style>
  <w:style w:type="paragraph" w:styleId="aa">
    <w:name w:val="annotation subject"/>
    <w:basedOn w:val="a9"/>
    <w:next w:val="a9"/>
    <w:link w:val="Char4"/>
    <w:uiPriority w:val="99"/>
    <w:semiHidden/>
    <w:unhideWhenUsed/>
    <w:rsid w:val="007E0941"/>
    <w:rPr>
      <w:b/>
      <w:bCs/>
    </w:rPr>
  </w:style>
  <w:style w:type="character" w:customStyle="1" w:styleId="Char4">
    <w:name w:val="Θέμα σχολίου Char"/>
    <w:basedOn w:val="Char3"/>
    <w:link w:val="aa"/>
    <w:uiPriority w:val="99"/>
    <w:semiHidden/>
    <w:rsid w:val="007E0941"/>
    <w:rPr>
      <w:rFonts w:ascii="Calibri" w:eastAsia="Calibri" w:hAnsi="Calibri" w:cs="Times New Roman"/>
      <w:b/>
      <w:bCs/>
      <w:sz w:val="20"/>
      <w:szCs w:val="20"/>
    </w:rPr>
  </w:style>
  <w:style w:type="table" w:styleId="ab">
    <w:name w:val="Table Grid"/>
    <w:basedOn w:val="a1"/>
    <w:uiPriority w:val="59"/>
    <w:rsid w:val="005027DF"/>
    <w:pPr>
      <w:spacing w:after="0" w:line="240" w:lineRule="auto"/>
    </w:pPr>
    <w:rPr>
      <w:rFonts w:ascii="Calibri" w:eastAsia="Calibri" w:hAnsi="Calibri" w:cs="Times New Roman"/>
      <w:sz w:val="20"/>
      <w:szCs w:val="20"/>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DE19D2"/>
    <w:rPr>
      <w:color w:val="0000FF"/>
      <w:u w:val="single"/>
    </w:rPr>
  </w:style>
  <w:style w:type="paragraph" w:styleId="ac">
    <w:name w:val="Body Text"/>
    <w:basedOn w:val="a"/>
    <w:link w:val="Char5"/>
    <w:rsid w:val="00DE19D2"/>
    <w:pPr>
      <w:spacing w:after="0" w:line="240" w:lineRule="auto"/>
    </w:pPr>
    <w:rPr>
      <w:rFonts w:ascii="Times New Roman" w:eastAsia="Times New Roman" w:hAnsi="Times New Roman"/>
      <w:sz w:val="24"/>
      <w:szCs w:val="20"/>
    </w:rPr>
  </w:style>
  <w:style w:type="character" w:customStyle="1" w:styleId="Char5">
    <w:name w:val="Σώμα κειμένου Char"/>
    <w:basedOn w:val="a0"/>
    <w:link w:val="ac"/>
    <w:rsid w:val="00DE19D2"/>
    <w:rPr>
      <w:rFonts w:ascii="Times New Roman" w:eastAsia="Times New Roman" w:hAnsi="Times New Roman" w:cs="Times New Roman"/>
      <w:sz w:val="24"/>
      <w:szCs w:val="20"/>
    </w:rPr>
  </w:style>
  <w:style w:type="paragraph" w:customStyle="1" w:styleId="page">
    <w:name w:val="page"/>
    <w:basedOn w:val="a"/>
    <w:rsid w:val="00DE19D2"/>
    <w:pPr>
      <w:tabs>
        <w:tab w:val="left" w:pos="4840"/>
      </w:tabs>
      <w:spacing w:after="0" w:line="240" w:lineRule="auto"/>
      <w:ind w:left="20" w:right="-642" w:firstLine="1140"/>
      <w:jc w:val="both"/>
    </w:pPr>
    <w:rPr>
      <w:rFonts w:ascii="Arial" w:eastAsia="Times New Roman" w:hAnsi="Arial"/>
      <w:sz w:val="24"/>
      <w:szCs w:val="20"/>
      <w:lang w:val="en-US"/>
    </w:rPr>
  </w:style>
  <w:style w:type="paragraph" w:styleId="2">
    <w:name w:val="Body Text 2"/>
    <w:basedOn w:val="a"/>
    <w:link w:val="2Char"/>
    <w:rsid w:val="00DE19D2"/>
    <w:pPr>
      <w:spacing w:after="120" w:line="480" w:lineRule="auto"/>
    </w:pPr>
  </w:style>
  <w:style w:type="character" w:customStyle="1" w:styleId="2Char">
    <w:name w:val="Σώμα κείμενου 2 Char"/>
    <w:basedOn w:val="a0"/>
    <w:link w:val="2"/>
    <w:rsid w:val="00DE19D2"/>
    <w:rPr>
      <w:rFonts w:ascii="Calibri" w:eastAsia="Calibri" w:hAnsi="Calibri" w:cs="Times New Roman"/>
    </w:rPr>
  </w:style>
  <w:style w:type="paragraph" w:styleId="ad">
    <w:name w:val="endnote text"/>
    <w:basedOn w:val="a"/>
    <w:link w:val="Char6"/>
    <w:uiPriority w:val="99"/>
    <w:semiHidden/>
    <w:unhideWhenUsed/>
    <w:rsid w:val="0089007B"/>
    <w:pPr>
      <w:spacing w:after="0" w:line="240" w:lineRule="auto"/>
    </w:pPr>
    <w:rPr>
      <w:sz w:val="20"/>
      <w:szCs w:val="20"/>
    </w:rPr>
  </w:style>
  <w:style w:type="character" w:customStyle="1" w:styleId="Char6">
    <w:name w:val="Κείμενο σημείωσης τέλους Char"/>
    <w:basedOn w:val="a0"/>
    <w:link w:val="ad"/>
    <w:uiPriority w:val="99"/>
    <w:semiHidden/>
    <w:rsid w:val="0089007B"/>
    <w:rPr>
      <w:rFonts w:ascii="Calibri" w:eastAsia="Calibri" w:hAnsi="Calibri" w:cs="Times New Roman"/>
      <w:sz w:val="20"/>
      <w:szCs w:val="20"/>
    </w:rPr>
  </w:style>
  <w:style w:type="character" w:styleId="ae">
    <w:name w:val="endnote reference"/>
    <w:basedOn w:val="a0"/>
    <w:uiPriority w:val="99"/>
    <w:semiHidden/>
    <w:unhideWhenUsed/>
    <w:rsid w:val="0089007B"/>
    <w:rPr>
      <w:vertAlign w:val="superscript"/>
    </w:rPr>
  </w:style>
</w:styles>
</file>

<file path=word/webSettings.xml><?xml version="1.0" encoding="utf-8"?>
<w:webSettings xmlns:r="http://schemas.openxmlformats.org/officeDocument/2006/relationships" xmlns:w="http://schemas.openxmlformats.org/wordprocessingml/2006/main">
  <w:divs>
    <w:div w:id="424300233">
      <w:bodyDiv w:val="1"/>
      <w:marLeft w:val="0"/>
      <w:marRight w:val="0"/>
      <w:marTop w:val="0"/>
      <w:marBottom w:val="0"/>
      <w:divBdr>
        <w:top w:val="none" w:sz="0" w:space="0" w:color="auto"/>
        <w:left w:val="none" w:sz="0" w:space="0" w:color="auto"/>
        <w:bottom w:val="none" w:sz="0" w:space="0" w:color="auto"/>
        <w:right w:val="none" w:sz="0" w:space="0" w:color="auto"/>
      </w:divBdr>
    </w:div>
    <w:div w:id="625888404">
      <w:bodyDiv w:val="1"/>
      <w:marLeft w:val="0"/>
      <w:marRight w:val="0"/>
      <w:marTop w:val="0"/>
      <w:marBottom w:val="0"/>
      <w:divBdr>
        <w:top w:val="none" w:sz="0" w:space="0" w:color="auto"/>
        <w:left w:val="none" w:sz="0" w:space="0" w:color="auto"/>
        <w:bottom w:val="none" w:sz="0" w:space="0" w:color="auto"/>
        <w:right w:val="none" w:sz="0" w:space="0" w:color="auto"/>
      </w:divBdr>
    </w:div>
    <w:div w:id="698160758">
      <w:bodyDiv w:val="1"/>
      <w:marLeft w:val="0"/>
      <w:marRight w:val="0"/>
      <w:marTop w:val="0"/>
      <w:marBottom w:val="0"/>
      <w:divBdr>
        <w:top w:val="none" w:sz="0" w:space="0" w:color="auto"/>
        <w:left w:val="none" w:sz="0" w:space="0" w:color="auto"/>
        <w:bottom w:val="none" w:sz="0" w:space="0" w:color="auto"/>
        <w:right w:val="none" w:sz="0" w:space="0" w:color="auto"/>
      </w:divBdr>
    </w:div>
    <w:div w:id="979336361">
      <w:bodyDiv w:val="1"/>
      <w:marLeft w:val="0"/>
      <w:marRight w:val="0"/>
      <w:marTop w:val="0"/>
      <w:marBottom w:val="0"/>
      <w:divBdr>
        <w:top w:val="none" w:sz="0" w:space="0" w:color="auto"/>
        <w:left w:val="none" w:sz="0" w:space="0" w:color="auto"/>
        <w:bottom w:val="none" w:sz="0" w:space="0" w:color="auto"/>
        <w:right w:val="none" w:sz="0" w:space="0" w:color="auto"/>
      </w:divBdr>
    </w:div>
    <w:div w:id="1167939498">
      <w:bodyDiv w:val="1"/>
      <w:marLeft w:val="0"/>
      <w:marRight w:val="0"/>
      <w:marTop w:val="0"/>
      <w:marBottom w:val="0"/>
      <w:divBdr>
        <w:top w:val="none" w:sz="0" w:space="0" w:color="auto"/>
        <w:left w:val="none" w:sz="0" w:space="0" w:color="auto"/>
        <w:bottom w:val="none" w:sz="0" w:space="0" w:color="auto"/>
        <w:right w:val="none" w:sz="0" w:space="0" w:color="auto"/>
      </w:divBdr>
    </w:div>
    <w:div w:id="1312519678">
      <w:bodyDiv w:val="1"/>
      <w:marLeft w:val="0"/>
      <w:marRight w:val="0"/>
      <w:marTop w:val="0"/>
      <w:marBottom w:val="0"/>
      <w:divBdr>
        <w:top w:val="none" w:sz="0" w:space="0" w:color="auto"/>
        <w:left w:val="none" w:sz="0" w:space="0" w:color="auto"/>
        <w:bottom w:val="none" w:sz="0" w:space="0" w:color="auto"/>
        <w:right w:val="none" w:sz="0" w:space="0" w:color="auto"/>
      </w:divBdr>
    </w:div>
    <w:div w:id="1595744372">
      <w:bodyDiv w:val="1"/>
      <w:marLeft w:val="0"/>
      <w:marRight w:val="0"/>
      <w:marTop w:val="0"/>
      <w:marBottom w:val="0"/>
      <w:divBdr>
        <w:top w:val="none" w:sz="0" w:space="0" w:color="auto"/>
        <w:left w:val="none" w:sz="0" w:space="0" w:color="auto"/>
        <w:bottom w:val="none" w:sz="0" w:space="0" w:color="auto"/>
        <w:right w:val="none" w:sz="0" w:space="0" w:color="auto"/>
      </w:divBdr>
    </w:div>
    <w:div w:id="1810584724">
      <w:bodyDiv w:val="1"/>
      <w:marLeft w:val="0"/>
      <w:marRight w:val="0"/>
      <w:marTop w:val="0"/>
      <w:marBottom w:val="0"/>
      <w:divBdr>
        <w:top w:val="none" w:sz="0" w:space="0" w:color="auto"/>
        <w:left w:val="none" w:sz="0" w:space="0" w:color="auto"/>
        <w:bottom w:val="none" w:sz="0" w:space="0" w:color="auto"/>
        <w:right w:val="none" w:sz="0" w:space="0" w:color="auto"/>
      </w:divBdr>
      <w:divsChild>
        <w:div w:id="1560827578">
          <w:marLeft w:val="0"/>
          <w:marRight w:val="0"/>
          <w:marTop w:val="0"/>
          <w:marBottom w:val="0"/>
          <w:divBdr>
            <w:top w:val="none" w:sz="0" w:space="0" w:color="auto"/>
            <w:left w:val="none" w:sz="0" w:space="0" w:color="auto"/>
            <w:bottom w:val="none" w:sz="0" w:space="0" w:color="auto"/>
            <w:right w:val="none" w:sz="0" w:space="0" w:color="auto"/>
          </w:divBdr>
          <w:divsChild>
            <w:div w:id="407389548">
              <w:marLeft w:val="0"/>
              <w:marRight w:val="0"/>
              <w:marTop w:val="0"/>
              <w:marBottom w:val="390"/>
              <w:divBdr>
                <w:top w:val="none" w:sz="0" w:space="0" w:color="auto"/>
                <w:left w:val="none" w:sz="0" w:space="0" w:color="auto"/>
                <w:bottom w:val="none" w:sz="0" w:space="0" w:color="auto"/>
                <w:right w:val="none" w:sz="0" w:space="0" w:color="auto"/>
              </w:divBdr>
              <w:divsChild>
                <w:div w:id="564099842">
                  <w:marLeft w:val="0"/>
                  <w:marRight w:val="0"/>
                  <w:marTop w:val="0"/>
                  <w:marBottom w:val="0"/>
                  <w:divBdr>
                    <w:top w:val="none" w:sz="0" w:space="0" w:color="auto"/>
                    <w:left w:val="none" w:sz="0" w:space="0" w:color="auto"/>
                    <w:bottom w:val="none" w:sz="0" w:space="0" w:color="auto"/>
                    <w:right w:val="none" w:sz="0" w:space="0" w:color="auto"/>
                  </w:divBdr>
                  <w:divsChild>
                    <w:div w:id="2060588573">
                      <w:marLeft w:val="0"/>
                      <w:marRight w:val="0"/>
                      <w:marTop w:val="0"/>
                      <w:marBottom w:val="0"/>
                      <w:divBdr>
                        <w:top w:val="none" w:sz="0" w:space="0" w:color="auto"/>
                        <w:left w:val="none" w:sz="0" w:space="0" w:color="auto"/>
                        <w:bottom w:val="none" w:sz="0" w:space="0" w:color="auto"/>
                        <w:right w:val="none" w:sz="0" w:space="0" w:color="auto"/>
                      </w:divBdr>
                      <w:divsChild>
                        <w:div w:id="1650018953">
                          <w:marLeft w:val="0"/>
                          <w:marRight w:val="0"/>
                          <w:marTop w:val="0"/>
                          <w:marBottom w:val="0"/>
                          <w:divBdr>
                            <w:top w:val="none" w:sz="0" w:space="0" w:color="auto"/>
                            <w:left w:val="none" w:sz="0" w:space="0" w:color="auto"/>
                            <w:bottom w:val="none" w:sz="0" w:space="0" w:color="auto"/>
                            <w:right w:val="none" w:sz="0" w:space="0" w:color="auto"/>
                          </w:divBdr>
                          <w:divsChild>
                            <w:div w:id="1562326566">
                              <w:marLeft w:val="0"/>
                              <w:marRight w:val="0"/>
                              <w:marTop w:val="0"/>
                              <w:marBottom w:val="0"/>
                              <w:divBdr>
                                <w:top w:val="none" w:sz="0" w:space="0" w:color="auto"/>
                                <w:left w:val="none" w:sz="0" w:space="0" w:color="auto"/>
                                <w:bottom w:val="none" w:sz="0" w:space="0" w:color="auto"/>
                                <w:right w:val="none" w:sz="0" w:space="0" w:color="auto"/>
                              </w:divBdr>
                              <w:divsChild>
                                <w:div w:id="1818912050">
                                  <w:marLeft w:val="0"/>
                                  <w:marRight w:val="0"/>
                                  <w:marTop w:val="0"/>
                                  <w:marBottom w:val="0"/>
                                  <w:divBdr>
                                    <w:top w:val="none" w:sz="0" w:space="0" w:color="auto"/>
                                    <w:left w:val="none" w:sz="0" w:space="0" w:color="auto"/>
                                    <w:bottom w:val="none" w:sz="0" w:space="0" w:color="auto"/>
                                    <w:right w:val="none" w:sz="0" w:space="0" w:color="auto"/>
                                  </w:divBdr>
                                  <w:divsChild>
                                    <w:div w:id="661851783">
                                      <w:marLeft w:val="0"/>
                                      <w:marRight w:val="0"/>
                                      <w:marTop w:val="0"/>
                                      <w:marBottom w:val="0"/>
                                      <w:divBdr>
                                        <w:top w:val="none" w:sz="0" w:space="0" w:color="auto"/>
                                        <w:left w:val="none" w:sz="0" w:space="0" w:color="auto"/>
                                        <w:bottom w:val="none" w:sz="0" w:space="0" w:color="auto"/>
                                        <w:right w:val="none" w:sz="0" w:space="0" w:color="auto"/>
                                      </w:divBdr>
                                      <w:divsChild>
                                        <w:div w:id="260143767">
                                          <w:marLeft w:val="45"/>
                                          <w:marRight w:val="45"/>
                                          <w:marTop w:val="15"/>
                                          <w:marBottom w:val="0"/>
                                          <w:divBdr>
                                            <w:top w:val="none" w:sz="0" w:space="0" w:color="auto"/>
                                            <w:left w:val="none" w:sz="0" w:space="0" w:color="auto"/>
                                            <w:bottom w:val="none" w:sz="0" w:space="0" w:color="auto"/>
                                            <w:right w:val="none" w:sz="0" w:space="0" w:color="auto"/>
                                          </w:divBdr>
                                          <w:divsChild>
                                            <w:div w:id="10986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173004">
                      <w:marLeft w:val="0"/>
                      <w:marRight w:val="0"/>
                      <w:marTop w:val="30"/>
                      <w:marBottom w:val="0"/>
                      <w:divBdr>
                        <w:top w:val="none" w:sz="0" w:space="0" w:color="auto"/>
                        <w:left w:val="none" w:sz="0" w:space="0" w:color="auto"/>
                        <w:bottom w:val="none" w:sz="0" w:space="0" w:color="auto"/>
                        <w:right w:val="none" w:sz="0" w:space="0" w:color="auto"/>
                      </w:divBdr>
                      <w:divsChild>
                        <w:div w:id="1112631837">
                          <w:marLeft w:val="0"/>
                          <w:marRight w:val="0"/>
                          <w:marTop w:val="0"/>
                          <w:marBottom w:val="0"/>
                          <w:divBdr>
                            <w:top w:val="none" w:sz="0" w:space="0" w:color="auto"/>
                            <w:left w:val="none" w:sz="0" w:space="0" w:color="auto"/>
                            <w:bottom w:val="none" w:sz="0" w:space="0" w:color="auto"/>
                            <w:right w:val="none" w:sz="0" w:space="0" w:color="auto"/>
                          </w:divBdr>
                          <w:divsChild>
                            <w:div w:id="15623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2407">
                      <w:marLeft w:val="0"/>
                      <w:marRight w:val="0"/>
                      <w:marTop w:val="30"/>
                      <w:marBottom w:val="0"/>
                      <w:divBdr>
                        <w:top w:val="none" w:sz="0" w:space="0" w:color="auto"/>
                        <w:left w:val="none" w:sz="0" w:space="0" w:color="auto"/>
                        <w:bottom w:val="none" w:sz="0" w:space="0" w:color="auto"/>
                        <w:right w:val="none" w:sz="0" w:space="0" w:color="auto"/>
                      </w:divBdr>
                      <w:divsChild>
                        <w:div w:id="1379469699">
                          <w:marLeft w:val="0"/>
                          <w:marRight w:val="0"/>
                          <w:marTop w:val="0"/>
                          <w:marBottom w:val="0"/>
                          <w:divBdr>
                            <w:top w:val="none" w:sz="0" w:space="0" w:color="auto"/>
                            <w:left w:val="none" w:sz="0" w:space="0" w:color="auto"/>
                            <w:bottom w:val="none" w:sz="0" w:space="0" w:color="auto"/>
                            <w:right w:val="none" w:sz="0" w:space="0" w:color="auto"/>
                          </w:divBdr>
                          <w:divsChild>
                            <w:div w:id="12816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2160">
                      <w:marLeft w:val="0"/>
                      <w:marRight w:val="0"/>
                      <w:marTop w:val="30"/>
                      <w:marBottom w:val="0"/>
                      <w:divBdr>
                        <w:top w:val="none" w:sz="0" w:space="0" w:color="auto"/>
                        <w:left w:val="none" w:sz="0" w:space="0" w:color="auto"/>
                        <w:bottom w:val="none" w:sz="0" w:space="0" w:color="auto"/>
                        <w:right w:val="none" w:sz="0" w:space="0" w:color="auto"/>
                      </w:divBdr>
                      <w:divsChild>
                        <w:div w:id="1576012142">
                          <w:marLeft w:val="0"/>
                          <w:marRight w:val="0"/>
                          <w:marTop w:val="0"/>
                          <w:marBottom w:val="0"/>
                          <w:divBdr>
                            <w:top w:val="none" w:sz="0" w:space="0" w:color="auto"/>
                            <w:left w:val="none" w:sz="0" w:space="0" w:color="auto"/>
                            <w:bottom w:val="none" w:sz="0" w:space="0" w:color="auto"/>
                            <w:right w:val="none" w:sz="0" w:space="0" w:color="auto"/>
                          </w:divBdr>
                          <w:divsChild>
                            <w:div w:id="5173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4535">
                      <w:marLeft w:val="0"/>
                      <w:marRight w:val="0"/>
                      <w:marTop w:val="30"/>
                      <w:marBottom w:val="0"/>
                      <w:divBdr>
                        <w:top w:val="none" w:sz="0" w:space="0" w:color="auto"/>
                        <w:left w:val="none" w:sz="0" w:space="0" w:color="auto"/>
                        <w:bottom w:val="none" w:sz="0" w:space="0" w:color="auto"/>
                        <w:right w:val="none" w:sz="0" w:space="0" w:color="auto"/>
                      </w:divBdr>
                      <w:divsChild>
                        <w:div w:id="1066993298">
                          <w:marLeft w:val="0"/>
                          <w:marRight w:val="0"/>
                          <w:marTop w:val="0"/>
                          <w:marBottom w:val="0"/>
                          <w:divBdr>
                            <w:top w:val="none" w:sz="0" w:space="0" w:color="auto"/>
                            <w:left w:val="none" w:sz="0" w:space="0" w:color="auto"/>
                            <w:bottom w:val="none" w:sz="0" w:space="0" w:color="auto"/>
                            <w:right w:val="none" w:sz="0" w:space="0" w:color="auto"/>
                          </w:divBdr>
                          <w:divsChild>
                            <w:div w:id="18621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2307">
                      <w:marLeft w:val="0"/>
                      <w:marRight w:val="0"/>
                      <w:marTop w:val="30"/>
                      <w:marBottom w:val="0"/>
                      <w:divBdr>
                        <w:top w:val="none" w:sz="0" w:space="0" w:color="auto"/>
                        <w:left w:val="none" w:sz="0" w:space="0" w:color="auto"/>
                        <w:bottom w:val="none" w:sz="0" w:space="0" w:color="auto"/>
                        <w:right w:val="none" w:sz="0" w:space="0" w:color="auto"/>
                      </w:divBdr>
                      <w:divsChild>
                        <w:div w:id="752429889">
                          <w:marLeft w:val="0"/>
                          <w:marRight w:val="0"/>
                          <w:marTop w:val="0"/>
                          <w:marBottom w:val="0"/>
                          <w:divBdr>
                            <w:top w:val="none" w:sz="0" w:space="0" w:color="auto"/>
                            <w:left w:val="none" w:sz="0" w:space="0" w:color="auto"/>
                            <w:bottom w:val="none" w:sz="0" w:space="0" w:color="auto"/>
                            <w:right w:val="none" w:sz="0" w:space="0" w:color="auto"/>
                          </w:divBdr>
                          <w:divsChild>
                            <w:div w:id="2733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3118">
                      <w:marLeft w:val="0"/>
                      <w:marRight w:val="0"/>
                      <w:marTop w:val="30"/>
                      <w:marBottom w:val="0"/>
                      <w:divBdr>
                        <w:top w:val="none" w:sz="0" w:space="0" w:color="auto"/>
                        <w:left w:val="none" w:sz="0" w:space="0" w:color="auto"/>
                        <w:bottom w:val="none" w:sz="0" w:space="0" w:color="auto"/>
                        <w:right w:val="none" w:sz="0" w:space="0" w:color="auto"/>
                      </w:divBdr>
                      <w:divsChild>
                        <w:div w:id="2129662685">
                          <w:marLeft w:val="0"/>
                          <w:marRight w:val="0"/>
                          <w:marTop w:val="0"/>
                          <w:marBottom w:val="0"/>
                          <w:divBdr>
                            <w:top w:val="none" w:sz="0" w:space="0" w:color="auto"/>
                            <w:left w:val="none" w:sz="0" w:space="0" w:color="auto"/>
                            <w:bottom w:val="none" w:sz="0" w:space="0" w:color="auto"/>
                            <w:right w:val="none" w:sz="0" w:space="0" w:color="auto"/>
                          </w:divBdr>
                          <w:divsChild>
                            <w:div w:id="16573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95228">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1793935705">
                  <w:marLeft w:val="0"/>
                  <w:marRight w:val="0"/>
                  <w:marTop w:val="0"/>
                  <w:marBottom w:val="390"/>
                  <w:divBdr>
                    <w:top w:val="none" w:sz="0" w:space="0" w:color="auto"/>
                    <w:left w:val="none" w:sz="0" w:space="0" w:color="auto"/>
                    <w:bottom w:val="none" w:sz="0" w:space="0" w:color="auto"/>
                    <w:right w:val="none" w:sz="0" w:space="0" w:color="auto"/>
                  </w:divBdr>
                  <w:divsChild>
                    <w:div w:id="1113327179">
                      <w:marLeft w:val="0"/>
                      <w:marRight w:val="0"/>
                      <w:marTop w:val="0"/>
                      <w:marBottom w:val="0"/>
                      <w:divBdr>
                        <w:top w:val="none" w:sz="0" w:space="0" w:color="auto"/>
                        <w:left w:val="none" w:sz="0" w:space="0" w:color="auto"/>
                        <w:bottom w:val="none" w:sz="0" w:space="0" w:color="auto"/>
                        <w:right w:val="none" w:sz="0" w:space="0" w:color="auto"/>
                      </w:divBdr>
                      <w:divsChild>
                        <w:div w:id="1551771042">
                          <w:marLeft w:val="0"/>
                          <w:marRight w:val="0"/>
                          <w:marTop w:val="0"/>
                          <w:marBottom w:val="0"/>
                          <w:divBdr>
                            <w:top w:val="none" w:sz="0" w:space="0" w:color="auto"/>
                            <w:left w:val="none" w:sz="0" w:space="0" w:color="auto"/>
                            <w:bottom w:val="none" w:sz="0" w:space="0" w:color="auto"/>
                            <w:right w:val="none" w:sz="0" w:space="0" w:color="auto"/>
                          </w:divBdr>
                          <w:divsChild>
                            <w:div w:id="1386181272">
                              <w:marLeft w:val="0"/>
                              <w:marRight w:val="0"/>
                              <w:marTop w:val="0"/>
                              <w:marBottom w:val="0"/>
                              <w:divBdr>
                                <w:top w:val="none" w:sz="0" w:space="0" w:color="auto"/>
                                <w:left w:val="none" w:sz="0" w:space="0" w:color="auto"/>
                                <w:bottom w:val="none" w:sz="0" w:space="0" w:color="auto"/>
                                <w:right w:val="none" w:sz="0" w:space="0" w:color="auto"/>
                              </w:divBdr>
                              <w:divsChild>
                                <w:div w:id="1906448074">
                                  <w:marLeft w:val="0"/>
                                  <w:marRight w:val="0"/>
                                  <w:marTop w:val="0"/>
                                  <w:marBottom w:val="0"/>
                                  <w:divBdr>
                                    <w:top w:val="none" w:sz="0" w:space="0" w:color="auto"/>
                                    <w:left w:val="none" w:sz="0" w:space="0" w:color="auto"/>
                                    <w:bottom w:val="none" w:sz="0" w:space="0" w:color="auto"/>
                                    <w:right w:val="none" w:sz="0" w:space="0" w:color="auto"/>
                                  </w:divBdr>
                                  <w:divsChild>
                                    <w:div w:id="844514412">
                                      <w:marLeft w:val="0"/>
                                      <w:marRight w:val="0"/>
                                      <w:marTop w:val="0"/>
                                      <w:marBottom w:val="0"/>
                                      <w:divBdr>
                                        <w:top w:val="none" w:sz="0" w:space="0" w:color="auto"/>
                                        <w:left w:val="none" w:sz="0" w:space="0" w:color="auto"/>
                                        <w:bottom w:val="none" w:sz="0" w:space="0" w:color="auto"/>
                                        <w:right w:val="none" w:sz="0" w:space="0" w:color="auto"/>
                                      </w:divBdr>
                                      <w:divsChild>
                                        <w:div w:id="1225800015">
                                          <w:marLeft w:val="45"/>
                                          <w:marRight w:val="45"/>
                                          <w:marTop w:val="15"/>
                                          <w:marBottom w:val="0"/>
                                          <w:divBdr>
                                            <w:top w:val="none" w:sz="0" w:space="0" w:color="auto"/>
                                            <w:left w:val="none" w:sz="0" w:space="0" w:color="auto"/>
                                            <w:bottom w:val="none" w:sz="0" w:space="0" w:color="auto"/>
                                            <w:right w:val="none" w:sz="0" w:space="0" w:color="auto"/>
                                          </w:divBdr>
                                          <w:divsChild>
                                            <w:div w:id="17487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153254">
                  <w:marLeft w:val="0"/>
                  <w:marRight w:val="0"/>
                  <w:marTop w:val="0"/>
                  <w:marBottom w:val="390"/>
                  <w:divBdr>
                    <w:top w:val="none" w:sz="0" w:space="0" w:color="auto"/>
                    <w:left w:val="none" w:sz="0" w:space="0" w:color="auto"/>
                    <w:bottom w:val="none" w:sz="0" w:space="0" w:color="auto"/>
                    <w:right w:val="none" w:sz="0" w:space="0" w:color="auto"/>
                  </w:divBdr>
                  <w:divsChild>
                    <w:div w:id="980774175">
                      <w:marLeft w:val="0"/>
                      <w:marRight w:val="0"/>
                      <w:marTop w:val="0"/>
                      <w:marBottom w:val="0"/>
                      <w:divBdr>
                        <w:top w:val="none" w:sz="0" w:space="0" w:color="auto"/>
                        <w:left w:val="none" w:sz="0" w:space="0" w:color="auto"/>
                        <w:bottom w:val="none" w:sz="0" w:space="0" w:color="auto"/>
                        <w:right w:val="none" w:sz="0" w:space="0" w:color="auto"/>
                      </w:divBdr>
                      <w:divsChild>
                        <w:div w:id="757601533">
                          <w:marLeft w:val="0"/>
                          <w:marRight w:val="0"/>
                          <w:marTop w:val="0"/>
                          <w:marBottom w:val="0"/>
                          <w:divBdr>
                            <w:top w:val="none" w:sz="0" w:space="0" w:color="auto"/>
                            <w:left w:val="none" w:sz="0" w:space="0" w:color="auto"/>
                            <w:bottom w:val="none" w:sz="0" w:space="0" w:color="auto"/>
                            <w:right w:val="none" w:sz="0" w:space="0" w:color="auto"/>
                          </w:divBdr>
                          <w:divsChild>
                            <w:div w:id="1073039973">
                              <w:marLeft w:val="0"/>
                              <w:marRight w:val="0"/>
                              <w:marTop w:val="0"/>
                              <w:marBottom w:val="0"/>
                              <w:divBdr>
                                <w:top w:val="none" w:sz="0" w:space="0" w:color="auto"/>
                                <w:left w:val="none" w:sz="0" w:space="0" w:color="auto"/>
                                <w:bottom w:val="none" w:sz="0" w:space="0" w:color="auto"/>
                                <w:right w:val="none" w:sz="0" w:space="0" w:color="auto"/>
                              </w:divBdr>
                              <w:divsChild>
                                <w:div w:id="1037924108">
                                  <w:marLeft w:val="0"/>
                                  <w:marRight w:val="0"/>
                                  <w:marTop w:val="0"/>
                                  <w:marBottom w:val="0"/>
                                  <w:divBdr>
                                    <w:top w:val="none" w:sz="0" w:space="0" w:color="auto"/>
                                    <w:left w:val="none" w:sz="0" w:space="0" w:color="auto"/>
                                    <w:bottom w:val="none" w:sz="0" w:space="0" w:color="auto"/>
                                    <w:right w:val="none" w:sz="0" w:space="0" w:color="auto"/>
                                  </w:divBdr>
                                  <w:divsChild>
                                    <w:div w:id="819228871">
                                      <w:marLeft w:val="0"/>
                                      <w:marRight w:val="0"/>
                                      <w:marTop w:val="0"/>
                                      <w:marBottom w:val="0"/>
                                      <w:divBdr>
                                        <w:top w:val="none" w:sz="0" w:space="0" w:color="auto"/>
                                        <w:left w:val="none" w:sz="0" w:space="0" w:color="auto"/>
                                        <w:bottom w:val="none" w:sz="0" w:space="0" w:color="auto"/>
                                        <w:right w:val="none" w:sz="0" w:space="0" w:color="auto"/>
                                      </w:divBdr>
                                      <w:divsChild>
                                        <w:div w:id="2022005077">
                                          <w:marLeft w:val="45"/>
                                          <w:marRight w:val="45"/>
                                          <w:marTop w:val="15"/>
                                          <w:marBottom w:val="0"/>
                                          <w:divBdr>
                                            <w:top w:val="none" w:sz="0" w:space="0" w:color="auto"/>
                                            <w:left w:val="none" w:sz="0" w:space="0" w:color="auto"/>
                                            <w:bottom w:val="none" w:sz="0" w:space="0" w:color="auto"/>
                                            <w:right w:val="none" w:sz="0" w:space="0" w:color="auto"/>
                                          </w:divBdr>
                                          <w:divsChild>
                                            <w:div w:id="7178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341336">
                  <w:marLeft w:val="0"/>
                  <w:marRight w:val="0"/>
                  <w:marTop w:val="0"/>
                  <w:marBottom w:val="390"/>
                  <w:divBdr>
                    <w:top w:val="none" w:sz="0" w:space="0" w:color="auto"/>
                    <w:left w:val="none" w:sz="0" w:space="0" w:color="auto"/>
                    <w:bottom w:val="none" w:sz="0" w:space="0" w:color="auto"/>
                    <w:right w:val="none" w:sz="0" w:space="0" w:color="auto"/>
                  </w:divBdr>
                  <w:divsChild>
                    <w:div w:id="978613266">
                      <w:marLeft w:val="0"/>
                      <w:marRight w:val="0"/>
                      <w:marTop w:val="0"/>
                      <w:marBottom w:val="0"/>
                      <w:divBdr>
                        <w:top w:val="none" w:sz="0" w:space="0" w:color="auto"/>
                        <w:left w:val="none" w:sz="0" w:space="0" w:color="auto"/>
                        <w:bottom w:val="none" w:sz="0" w:space="0" w:color="auto"/>
                        <w:right w:val="none" w:sz="0" w:space="0" w:color="auto"/>
                      </w:divBdr>
                      <w:divsChild>
                        <w:div w:id="402723509">
                          <w:marLeft w:val="0"/>
                          <w:marRight w:val="0"/>
                          <w:marTop w:val="0"/>
                          <w:marBottom w:val="0"/>
                          <w:divBdr>
                            <w:top w:val="none" w:sz="0" w:space="0" w:color="auto"/>
                            <w:left w:val="none" w:sz="0" w:space="0" w:color="auto"/>
                            <w:bottom w:val="none" w:sz="0" w:space="0" w:color="auto"/>
                            <w:right w:val="none" w:sz="0" w:space="0" w:color="auto"/>
                          </w:divBdr>
                          <w:divsChild>
                            <w:div w:id="652415958">
                              <w:marLeft w:val="0"/>
                              <w:marRight w:val="0"/>
                              <w:marTop w:val="0"/>
                              <w:marBottom w:val="0"/>
                              <w:divBdr>
                                <w:top w:val="none" w:sz="0" w:space="0" w:color="auto"/>
                                <w:left w:val="none" w:sz="0" w:space="0" w:color="auto"/>
                                <w:bottom w:val="none" w:sz="0" w:space="0" w:color="auto"/>
                                <w:right w:val="none" w:sz="0" w:space="0" w:color="auto"/>
                              </w:divBdr>
                              <w:divsChild>
                                <w:div w:id="888149098">
                                  <w:marLeft w:val="0"/>
                                  <w:marRight w:val="0"/>
                                  <w:marTop w:val="0"/>
                                  <w:marBottom w:val="0"/>
                                  <w:divBdr>
                                    <w:top w:val="none" w:sz="0" w:space="0" w:color="auto"/>
                                    <w:left w:val="none" w:sz="0" w:space="0" w:color="auto"/>
                                    <w:bottom w:val="none" w:sz="0" w:space="0" w:color="auto"/>
                                    <w:right w:val="none" w:sz="0" w:space="0" w:color="auto"/>
                                  </w:divBdr>
                                  <w:divsChild>
                                    <w:div w:id="348407657">
                                      <w:marLeft w:val="0"/>
                                      <w:marRight w:val="0"/>
                                      <w:marTop w:val="0"/>
                                      <w:marBottom w:val="0"/>
                                      <w:divBdr>
                                        <w:top w:val="none" w:sz="0" w:space="0" w:color="auto"/>
                                        <w:left w:val="none" w:sz="0" w:space="0" w:color="auto"/>
                                        <w:bottom w:val="none" w:sz="0" w:space="0" w:color="auto"/>
                                        <w:right w:val="none" w:sz="0" w:space="0" w:color="auto"/>
                                      </w:divBdr>
                                      <w:divsChild>
                                        <w:div w:id="708380753">
                                          <w:marLeft w:val="45"/>
                                          <w:marRight w:val="45"/>
                                          <w:marTop w:val="15"/>
                                          <w:marBottom w:val="0"/>
                                          <w:divBdr>
                                            <w:top w:val="none" w:sz="0" w:space="0" w:color="auto"/>
                                            <w:left w:val="none" w:sz="0" w:space="0" w:color="auto"/>
                                            <w:bottom w:val="none" w:sz="0" w:space="0" w:color="auto"/>
                                            <w:right w:val="none" w:sz="0" w:space="0" w:color="auto"/>
                                          </w:divBdr>
                                          <w:divsChild>
                                            <w:div w:id="1989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385835">
                  <w:marLeft w:val="0"/>
                  <w:marRight w:val="0"/>
                  <w:marTop w:val="0"/>
                  <w:marBottom w:val="390"/>
                  <w:divBdr>
                    <w:top w:val="none" w:sz="0" w:space="0" w:color="auto"/>
                    <w:left w:val="none" w:sz="0" w:space="0" w:color="auto"/>
                    <w:bottom w:val="none" w:sz="0" w:space="0" w:color="auto"/>
                    <w:right w:val="none" w:sz="0" w:space="0" w:color="auto"/>
                  </w:divBdr>
                  <w:divsChild>
                    <w:div w:id="1895699730">
                      <w:marLeft w:val="0"/>
                      <w:marRight w:val="0"/>
                      <w:marTop w:val="0"/>
                      <w:marBottom w:val="0"/>
                      <w:divBdr>
                        <w:top w:val="none" w:sz="0" w:space="0" w:color="auto"/>
                        <w:left w:val="none" w:sz="0" w:space="0" w:color="auto"/>
                        <w:bottom w:val="none" w:sz="0" w:space="0" w:color="auto"/>
                        <w:right w:val="none" w:sz="0" w:space="0" w:color="auto"/>
                      </w:divBdr>
                      <w:divsChild>
                        <w:div w:id="131365546">
                          <w:marLeft w:val="0"/>
                          <w:marRight w:val="0"/>
                          <w:marTop w:val="0"/>
                          <w:marBottom w:val="0"/>
                          <w:divBdr>
                            <w:top w:val="none" w:sz="0" w:space="0" w:color="auto"/>
                            <w:left w:val="none" w:sz="0" w:space="0" w:color="auto"/>
                            <w:bottom w:val="none" w:sz="0" w:space="0" w:color="auto"/>
                            <w:right w:val="none" w:sz="0" w:space="0" w:color="auto"/>
                          </w:divBdr>
                          <w:divsChild>
                            <w:div w:id="284967530">
                              <w:marLeft w:val="0"/>
                              <w:marRight w:val="0"/>
                              <w:marTop w:val="0"/>
                              <w:marBottom w:val="0"/>
                              <w:divBdr>
                                <w:top w:val="none" w:sz="0" w:space="0" w:color="auto"/>
                                <w:left w:val="none" w:sz="0" w:space="0" w:color="auto"/>
                                <w:bottom w:val="none" w:sz="0" w:space="0" w:color="auto"/>
                                <w:right w:val="none" w:sz="0" w:space="0" w:color="auto"/>
                              </w:divBdr>
                              <w:divsChild>
                                <w:div w:id="1490635521">
                                  <w:marLeft w:val="0"/>
                                  <w:marRight w:val="0"/>
                                  <w:marTop w:val="0"/>
                                  <w:marBottom w:val="0"/>
                                  <w:divBdr>
                                    <w:top w:val="none" w:sz="0" w:space="0" w:color="auto"/>
                                    <w:left w:val="none" w:sz="0" w:space="0" w:color="auto"/>
                                    <w:bottom w:val="none" w:sz="0" w:space="0" w:color="auto"/>
                                    <w:right w:val="none" w:sz="0" w:space="0" w:color="auto"/>
                                  </w:divBdr>
                                  <w:divsChild>
                                    <w:div w:id="41444955">
                                      <w:marLeft w:val="0"/>
                                      <w:marRight w:val="0"/>
                                      <w:marTop w:val="0"/>
                                      <w:marBottom w:val="0"/>
                                      <w:divBdr>
                                        <w:top w:val="none" w:sz="0" w:space="0" w:color="auto"/>
                                        <w:left w:val="none" w:sz="0" w:space="0" w:color="auto"/>
                                        <w:bottom w:val="none" w:sz="0" w:space="0" w:color="auto"/>
                                        <w:right w:val="none" w:sz="0" w:space="0" w:color="auto"/>
                                      </w:divBdr>
                                      <w:divsChild>
                                        <w:div w:id="1823422775">
                                          <w:marLeft w:val="45"/>
                                          <w:marRight w:val="45"/>
                                          <w:marTop w:val="15"/>
                                          <w:marBottom w:val="0"/>
                                          <w:divBdr>
                                            <w:top w:val="none" w:sz="0" w:space="0" w:color="auto"/>
                                            <w:left w:val="none" w:sz="0" w:space="0" w:color="auto"/>
                                            <w:bottom w:val="none" w:sz="0" w:space="0" w:color="auto"/>
                                            <w:right w:val="none" w:sz="0" w:space="0" w:color="auto"/>
                                          </w:divBdr>
                                          <w:divsChild>
                                            <w:div w:id="11223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943211">
                  <w:marLeft w:val="0"/>
                  <w:marRight w:val="0"/>
                  <w:marTop w:val="0"/>
                  <w:marBottom w:val="390"/>
                  <w:divBdr>
                    <w:top w:val="none" w:sz="0" w:space="0" w:color="auto"/>
                    <w:left w:val="none" w:sz="0" w:space="0" w:color="auto"/>
                    <w:bottom w:val="none" w:sz="0" w:space="0" w:color="auto"/>
                    <w:right w:val="none" w:sz="0" w:space="0" w:color="auto"/>
                  </w:divBdr>
                  <w:divsChild>
                    <w:div w:id="597568830">
                      <w:marLeft w:val="0"/>
                      <w:marRight w:val="0"/>
                      <w:marTop w:val="0"/>
                      <w:marBottom w:val="0"/>
                      <w:divBdr>
                        <w:top w:val="none" w:sz="0" w:space="0" w:color="auto"/>
                        <w:left w:val="none" w:sz="0" w:space="0" w:color="auto"/>
                        <w:bottom w:val="none" w:sz="0" w:space="0" w:color="auto"/>
                        <w:right w:val="none" w:sz="0" w:space="0" w:color="auto"/>
                      </w:divBdr>
                      <w:divsChild>
                        <w:div w:id="1527405035">
                          <w:marLeft w:val="0"/>
                          <w:marRight w:val="0"/>
                          <w:marTop w:val="0"/>
                          <w:marBottom w:val="0"/>
                          <w:divBdr>
                            <w:top w:val="none" w:sz="0" w:space="0" w:color="auto"/>
                            <w:left w:val="none" w:sz="0" w:space="0" w:color="auto"/>
                            <w:bottom w:val="none" w:sz="0" w:space="0" w:color="auto"/>
                            <w:right w:val="none" w:sz="0" w:space="0" w:color="auto"/>
                          </w:divBdr>
                          <w:divsChild>
                            <w:div w:id="1573202088">
                              <w:marLeft w:val="0"/>
                              <w:marRight w:val="0"/>
                              <w:marTop w:val="0"/>
                              <w:marBottom w:val="0"/>
                              <w:divBdr>
                                <w:top w:val="none" w:sz="0" w:space="0" w:color="auto"/>
                                <w:left w:val="none" w:sz="0" w:space="0" w:color="auto"/>
                                <w:bottom w:val="none" w:sz="0" w:space="0" w:color="auto"/>
                                <w:right w:val="none" w:sz="0" w:space="0" w:color="auto"/>
                              </w:divBdr>
                              <w:divsChild>
                                <w:div w:id="779566213">
                                  <w:marLeft w:val="0"/>
                                  <w:marRight w:val="0"/>
                                  <w:marTop w:val="0"/>
                                  <w:marBottom w:val="0"/>
                                  <w:divBdr>
                                    <w:top w:val="none" w:sz="0" w:space="0" w:color="auto"/>
                                    <w:left w:val="none" w:sz="0" w:space="0" w:color="auto"/>
                                    <w:bottom w:val="none" w:sz="0" w:space="0" w:color="auto"/>
                                    <w:right w:val="none" w:sz="0" w:space="0" w:color="auto"/>
                                  </w:divBdr>
                                  <w:divsChild>
                                    <w:div w:id="661351252">
                                      <w:marLeft w:val="0"/>
                                      <w:marRight w:val="0"/>
                                      <w:marTop w:val="0"/>
                                      <w:marBottom w:val="0"/>
                                      <w:divBdr>
                                        <w:top w:val="none" w:sz="0" w:space="0" w:color="auto"/>
                                        <w:left w:val="none" w:sz="0" w:space="0" w:color="auto"/>
                                        <w:bottom w:val="none" w:sz="0" w:space="0" w:color="auto"/>
                                        <w:right w:val="none" w:sz="0" w:space="0" w:color="auto"/>
                                      </w:divBdr>
                                      <w:divsChild>
                                        <w:div w:id="988361349">
                                          <w:marLeft w:val="45"/>
                                          <w:marRight w:val="45"/>
                                          <w:marTop w:val="15"/>
                                          <w:marBottom w:val="0"/>
                                          <w:divBdr>
                                            <w:top w:val="none" w:sz="0" w:space="0" w:color="auto"/>
                                            <w:left w:val="none" w:sz="0" w:space="0" w:color="auto"/>
                                            <w:bottom w:val="none" w:sz="0" w:space="0" w:color="auto"/>
                                            <w:right w:val="none" w:sz="0" w:space="0" w:color="auto"/>
                                          </w:divBdr>
                                          <w:divsChild>
                                            <w:div w:id="2293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632275">
                  <w:marLeft w:val="0"/>
                  <w:marRight w:val="0"/>
                  <w:marTop w:val="0"/>
                  <w:marBottom w:val="420"/>
                  <w:divBdr>
                    <w:top w:val="none" w:sz="0" w:space="0" w:color="auto"/>
                    <w:left w:val="none" w:sz="0" w:space="0" w:color="auto"/>
                    <w:bottom w:val="none" w:sz="0" w:space="0" w:color="auto"/>
                    <w:right w:val="none" w:sz="0" w:space="0" w:color="auto"/>
                  </w:divBdr>
                  <w:divsChild>
                    <w:div w:id="1858082512">
                      <w:marLeft w:val="0"/>
                      <w:marRight w:val="0"/>
                      <w:marTop w:val="0"/>
                      <w:marBottom w:val="0"/>
                      <w:divBdr>
                        <w:top w:val="none" w:sz="0" w:space="0" w:color="auto"/>
                        <w:left w:val="none" w:sz="0" w:space="0" w:color="auto"/>
                        <w:bottom w:val="none" w:sz="0" w:space="0" w:color="auto"/>
                        <w:right w:val="none" w:sz="0" w:space="0" w:color="auto"/>
                      </w:divBdr>
                      <w:divsChild>
                        <w:div w:id="173613872">
                          <w:marLeft w:val="0"/>
                          <w:marRight w:val="0"/>
                          <w:marTop w:val="0"/>
                          <w:marBottom w:val="0"/>
                          <w:divBdr>
                            <w:top w:val="none" w:sz="0" w:space="0" w:color="auto"/>
                            <w:left w:val="none" w:sz="0" w:space="0" w:color="auto"/>
                            <w:bottom w:val="none" w:sz="0" w:space="0" w:color="auto"/>
                            <w:right w:val="none" w:sz="0" w:space="0" w:color="auto"/>
                          </w:divBdr>
                          <w:divsChild>
                            <w:div w:id="1355226705">
                              <w:marLeft w:val="0"/>
                              <w:marRight w:val="0"/>
                              <w:marTop w:val="0"/>
                              <w:marBottom w:val="0"/>
                              <w:divBdr>
                                <w:top w:val="none" w:sz="0" w:space="0" w:color="auto"/>
                                <w:left w:val="none" w:sz="0" w:space="0" w:color="auto"/>
                                <w:bottom w:val="none" w:sz="0" w:space="0" w:color="auto"/>
                                <w:right w:val="none" w:sz="0" w:space="0" w:color="auto"/>
                              </w:divBdr>
                              <w:divsChild>
                                <w:div w:id="1562138225">
                                  <w:marLeft w:val="0"/>
                                  <w:marRight w:val="0"/>
                                  <w:marTop w:val="0"/>
                                  <w:marBottom w:val="0"/>
                                  <w:divBdr>
                                    <w:top w:val="none" w:sz="0" w:space="0" w:color="auto"/>
                                    <w:left w:val="none" w:sz="0" w:space="0" w:color="auto"/>
                                    <w:bottom w:val="none" w:sz="0" w:space="0" w:color="auto"/>
                                    <w:right w:val="none" w:sz="0" w:space="0" w:color="auto"/>
                                  </w:divBdr>
                                  <w:divsChild>
                                    <w:div w:id="340350754">
                                      <w:marLeft w:val="0"/>
                                      <w:marRight w:val="0"/>
                                      <w:marTop w:val="0"/>
                                      <w:marBottom w:val="0"/>
                                      <w:divBdr>
                                        <w:top w:val="none" w:sz="0" w:space="0" w:color="auto"/>
                                        <w:left w:val="none" w:sz="0" w:space="0" w:color="auto"/>
                                        <w:bottom w:val="none" w:sz="0" w:space="0" w:color="auto"/>
                                        <w:right w:val="none" w:sz="0" w:space="0" w:color="auto"/>
                                      </w:divBdr>
                                      <w:divsChild>
                                        <w:div w:id="1544174223">
                                          <w:marLeft w:val="45"/>
                                          <w:marRight w:val="45"/>
                                          <w:marTop w:val="15"/>
                                          <w:marBottom w:val="0"/>
                                          <w:divBdr>
                                            <w:top w:val="none" w:sz="0" w:space="0" w:color="auto"/>
                                            <w:left w:val="none" w:sz="0" w:space="0" w:color="auto"/>
                                            <w:bottom w:val="none" w:sz="0" w:space="0" w:color="auto"/>
                                            <w:right w:val="none" w:sz="0" w:space="0" w:color="auto"/>
                                          </w:divBdr>
                                          <w:divsChild>
                                            <w:div w:id="6160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119775">
      <w:bodyDiv w:val="1"/>
      <w:marLeft w:val="0"/>
      <w:marRight w:val="0"/>
      <w:marTop w:val="0"/>
      <w:marBottom w:val="0"/>
      <w:divBdr>
        <w:top w:val="none" w:sz="0" w:space="0" w:color="auto"/>
        <w:left w:val="none" w:sz="0" w:space="0" w:color="auto"/>
        <w:bottom w:val="none" w:sz="0" w:space="0" w:color="auto"/>
        <w:right w:val="none" w:sz="0" w:space="0" w:color="auto"/>
      </w:divBdr>
    </w:div>
    <w:div w:id="1929196819">
      <w:bodyDiv w:val="1"/>
      <w:marLeft w:val="0"/>
      <w:marRight w:val="0"/>
      <w:marTop w:val="0"/>
      <w:marBottom w:val="0"/>
      <w:divBdr>
        <w:top w:val="none" w:sz="0" w:space="0" w:color="auto"/>
        <w:left w:val="none" w:sz="0" w:space="0" w:color="auto"/>
        <w:bottom w:val="none" w:sz="0" w:space="0" w:color="auto"/>
        <w:right w:val="none" w:sz="0" w:space="0" w:color="auto"/>
      </w:divBdr>
    </w:div>
    <w:div w:id="21325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84FF8-1092-4368-8243-25859E3A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570</Words>
  <Characters>3081</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Press01</dc:creator>
  <cp:lastModifiedBy>user</cp:lastModifiedBy>
  <cp:revision>5</cp:revision>
  <cp:lastPrinted>2023-03-16T10:27:00Z</cp:lastPrinted>
  <dcterms:created xsi:type="dcterms:W3CDTF">2023-03-16T11:50:00Z</dcterms:created>
  <dcterms:modified xsi:type="dcterms:W3CDTF">2023-03-16T11:54:00Z</dcterms:modified>
</cp:coreProperties>
</file>