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693"/>
        <w:gridCol w:w="142"/>
        <w:gridCol w:w="7465"/>
        <w:gridCol w:w="2741"/>
      </w:tblGrid>
      <w:tr w:rsidR="008B5FA5" w:rsidRPr="003C1C18" w:rsidTr="00796C3D">
        <w:trPr>
          <w:trHeight w:val="1610"/>
        </w:trPr>
        <w:tc>
          <w:tcPr>
            <w:tcW w:w="1384" w:type="dxa"/>
          </w:tcPr>
          <w:p w:rsidR="008B5FA5" w:rsidRPr="00C6555A" w:rsidRDefault="00C6555A" w:rsidP="00796C3D">
            <w:pPr>
              <w:spacing w:line="36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3041" w:type="dxa"/>
            <w:gridSpan w:val="4"/>
          </w:tcPr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8B5FA5" w:rsidRPr="00954050" w:rsidRDefault="00801FEF" w:rsidP="00796C3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ΠΑΡΟΥΣΙΑΣΗ ΠΤΥΧΙΑ</w:t>
            </w:r>
            <w:r w:rsidR="008B5FA5" w:rsidRPr="00954050">
              <w:rPr>
                <w:rFonts w:ascii="Verdana" w:hAnsi="Verdana"/>
                <w:b/>
                <w:sz w:val="22"/>
                <w:szCs w:val="22"/>
              </w:rPr>
              <w:t>ΚΩΝ ΕΡΓΑΣΙΩΝ</w:t>
            </w:r>
          </w:p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</w:rPr>
              <w:t>ΠΡΟΠΤΥΧΙΑΚΩΝ ΦΟΙΤΗΤΩΝ</w:t>
            </w:r>
          </w:p>
          <w:p w:rsidR="008B5FA5" w:rsidRPr="008A661C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Ημερομηνία Παρουσίασης</w:t>
            </w:r>
            <w:r w:rsidRPr="00954050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2D38A0">
              <w:rPr>
                <w:rFonts w:ascii="Verdana" w:hAnsi="Verdana"/>
                <w:b/>
                <w:color w:val="FF0000"/>
                <w:sz w:val="22"/>
                <w:szCs w:val="22"/>
              </w:rPr>
              <w:t>Τετάρτη</w:t>
            </w:r>
            <w:r w:rsidR="00655A02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="002D38A0">
              <w:rPr>
                <w:rFonts w:ascii="Verdana" w:hAnsi="Verdana"/>
                <w:b/>
                <w:color w:val="FF0000"/>
                <w:sz w:val="22"/>
                <w:szCs w:val="22"/>
              </w:rPr>
              <w:t>2 Μαρτίου 2022</w:t>
            </w:r>
          </w:p>
          <w:p w:rsidR="008B5FA5" w:rsidRPr="003C1C18" w:rsidRDefault="008B5FA5" w:rsidP="002D38A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Α</w:t>
            </w:r>
            <w:r w:rsidR="00EB1F41">
              <w:rPr>
                <w:rFonts w:ascii="Verdana" w:hAnsi="Verdana"/>
                <w:b/>
                <w:color w:val="FF0000"/>
                <w:sz w:val="22"/>
                <w:szCs w:val="22"/>
              </w:rPr>
              <w:t>ίθουσα</w:t>
            </w:r>
            <w:r w:rsidR="002D38A0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«Κ. Σέκερης»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, ΤΒΒ</w:t>
            </w:r>
          </w:p>
        </w:tc>
      </w:tr>
      <w:tr w:rsidR="008B5FA5" w:rsidRPr="00954050" w:rsidTr="00796C3D">
        <w:trPr>
          <w:trHeight w:val="560"/>
        </w:trPr>
        <w:tc>
          <w:tcPr>
            <w:tcW w:w="1384" w:type="dxa"/>
          </w:tcPr>
          <w:p w:rsidR="008B5FA5" w:rsidRDefault="008B5FA5" w:rsidP="00796C3D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Ώρα </w:t>
            </w:r>
          </w:p>
          <w:p w:rsidR="008B5FA5" w:rsidRPr="00954050" w:rsidRDefault="008B5FA5" w:rsidP="00796C3D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693" w:type="dxa"/>
          </w:tcPr>
          <w:p w:rsidR="008B5FA5" w:rsidRPr="00954050" w:rsidRDefault="008B5FA5" w:rsidP="00796C3D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Ονοματεπώνυμο</w:t>
            </w:r>
          </w:p>
        </w:tc>
        <w:tc>
          <w:tcPr>
            <w:tcW w:w="7607" w:type="dxa"/>
            <w:gridSpan w:val="2"/>
          </w:tcPr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Θέμα</w:t>
            </w:r>
          </w:p>
        </w:tc>
        <w:tc>
          <w:tcPr>
            <w:tcW w:w="2741" w:type="dxa"/>
          </w:tcPr>
          <w:p w:rsidR="008B5FA5" w:rsidRPr="00954050" w:rsidRDefault="008B5FA5" w:rsidP="00796C3D">
            <w:pPr>
              <w:spacing w:line="360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Τριμελής Επιτροπή</w:t>
            </w:r>
          </w:p>
        </w:tc>
      </w:tr>
      <w:tr w:rsidR="008B5FA5" w:rsidRPr="007C31D4" w:rsidTr="00796C3D">
        <w:trPr>
          <w:trHeight w:val="884"/>
        </w:trPr>
        <w:tc>
          <w:tcPr>
            <w:tcW w:w="14425" w:type="dxa"/>
            <w:gridSpan w:val="5"/>
          </w:tcPr>
          <w:p w:rsidR="008B5FA5" w:rsidRPr="006E4B32" w:rsidRDefault="00DA3C5D" w:rsidP="008B5339">
            <w:pPr>
              <w:rPr>
                <w:rFonts w:ascii="Verdana" w:hAnsi="Verdana"/>
                <w:b/>
              </w:rPr>
            </w:pPr>
            <w:r w:rsidRPr="007C31D4">
              <w:rPr>
                <w:rFonts w:ascii="Calibri" w:hAnsi="Calibri"/>
                <w:b/>
                <w:color w:val="FF0000"/>
              </w:rPr>
              <w:t>ΥΠΕΥΘΥΝΟ</w:t>
            </w:r>
            <w:r>
              <w:rPr>
                <w:rFonts w:ascii="Calibri" w:hAnsi="Calibri"/>
                <w:b/>
                <w:color w:val="FF0000"/>
              </w:rPr>
              <w:t>Ι</w:t>
            </w:r>
            <w:r w:rsidRPr="007C31D4">
              <w:rPr>
                <w:rFonts w:ascii="Calibri" w:hAnsi="Calibri"/>
                <w:b/>
                <w:color w:val="FF0000"/>
              </w:rPr>
              <w:t xml:space="preserve"> ΕΝΟΤΗΤΑΣ:</w:t>
            </w:r>
            <w:r>
              <w:t xml:space="preserve"> </w:t>
            </w:r>
            <w:r w:rsidR="002D38A0">
              <w:rPr>
                <w:rFonts w:ascii="Calibri" w:hAnsi="Calibri"/>
              </w:rPr>
              <w:t>Α. ΜΟΥΤΟΥ, Θ. ΣΑΡΑΦΙΔΟΥ</w:t>
            </w:r>
          </w:p>
        </w:tc>
      </w:tr>
      <w:tr w:rsidR="0000708D" w:rsidRPr="00124A67" w:rsidTr="00EB4E9C">
        <w:trPr>
          <w:trHeight w:val="884"/>
        </w:trPr>
        <w:tc>
          <w:tcPr>
            <w:tcW w:w="1384" w:type="dxa"/>
          </w:tcPr>
          <w:p w:rsidR="0000708D" w:rsidRPr="006E4B32" w:rsidRDefault="0000708D" w:rsidP="00BD485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Pr="006E4B32">
              <w:rPr>
                <w:rFonts w:ascii="Verdana" w:hAnsi="Verdana"/>
                <w:vertAlign w:val="superscript"/>
              </w:rPr>
              <w:t>00</w:t>
            </w:r>
            <w:r>
              <w:rPr>
                <w:rFonts w:ascii="Verdana" w:hAnsi="Verdana"/>
              </w:rPr>
              <w:t>-9</w:t>
            </w:r>
            <w:r w:rsidRPr="006E4B32">
              <w:rPr>
                <w:rFonts w:ascii="Verdana" w:hAnsi="Verdana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:rsidR="0000708D" w:rsidRDefault="0000708D" w:rsidP="00A46344">
            <w:pPr>
              <w:jc w:val="center"/>
            </w:pPr>
            <w:r>
              <w:t>ΔΗΜΟΥ ΑΙΚΑΤΕΡΙΝΗ</w:t>
            </w:r>
          </w:p>
        </w:tc>
        <w:tc>
          <w:tcPr>
            <w:tcW w:w="7465" w:type="dxa"/>
          </w:tcPr>
          <w:p w:rsidR="0000708D" w:rsidRPr="009B0E5C" w:rsidRDefault="0000708D" w:rsidP="00A46344">
            <w:pPr>
              <w:jc w:val="center"/>
            </w:pPr>
            <w:r>
              <w:t xml:space="preserve">ΕΛΕΓΧΟΣ ΔΙΑΦΟΡΙΚΗΣ ΕΚΦΡΑΣΗΣ ΓΟΝΙΔΙΩΝ ΣΕ </w:t>
            </w:r>
            <w:r>
              <w:rPr>
                <w:lang w:val="en-US"/>
              </w:rPr>
              <w:t>KNOCK</w:t>
            </w:r>
            <w:r w:rsidRPr="009B0E5C">
              <w:t>-</w:t>
            </w:r>
            <w:r>
              <w:rPr>
                <w:lang w:val="en-US"/>
              </w:rPr>
              <w:t>OUT</w:t>
            </w:r>
            <w:r w:rsidRPr="009B0E5C">
              <w:t xml:space="preserve"> </w:t>
            </w:r>
            <w:r>
              <w:t xml:space="preserve">ΠΟΝΤΙΚΙΑ ΓΙΑ ΤΟ ΓΟΝΙΔΙΟ </w:t>
            </w:r>
            <w:r>
              <w:rPr>
                <w:lang w:val="en-US"/>
              </w:rPr>
              <w:t>FRA</w:t>
            </w:r>
            <w:r w:rsidRPr="009B0E5C">
              <w:t>10</w:t>
            </w:r>
            <w:r>
              <w:rPr>
                <w:lang w:val="en-US"/>
              </w:rPr>
              <w:t>AC</w:t>
            </w:r>
            <w:r w:rsidRPr="009B0E5C">
              <w:t>1</w:t>
            </w:r>
          </w:p>
        </w:tc>
        <w:tc>
          <w:tcPr>
            <w:tcW w:w="2741" w:type="dxa"/>
          </w:tcPr>
          <w:p w:rsidR="0000708D" w:rsidRPr="008B5339" w:rsidRDefault="0000708D" w:rsidP="00A46344">
            <w:pPr>
              <w:jc w:val="center"/>
            </w:pPr>
            <w:r>
              <w:t>ΣΑΡΑΦΙΔΟΥ Θ.</w:t>
            </w:r>
            <w:r w:rsidR="008B5339" w:rsidRPr="008B5339">
              <w:br/>
            </w:r>
            <w:r w:rsidR="008B5339" w:rsidRPr="00DF11A8">
              <w:t>(</w:t>
            </w:r>
            <w:r w:rsidR="008B5339">
              <w:t>Επιβλέπουσα)</w:t>
            </w:r>
          </w:p>
          <w:p w:rsidR="0000708D" w:rsidRDefault="0000708D" w:rsidP="00A46344">
            <w:pPr>
              <w:jc w:val="center"/>
            </w:pPr>
            <w:r>
              <w:t>ΜΑΜΟΥΡΗΣ Ζ.</w:t>
            </w:r>
          </w:p>
          <w:p w:rsidR="0000708D" w:rsidRDefault="0000708D" w:rsidP="00A46344">
            <w:pPr>
              <w:jc w:val="center"/>
            </w:pPr>
            <w:r>
              <w:t>ΜΟΥΤΟΥ Α.</w:t>
            </w:r>
          </w:p>
        </w:tc>
      </w:tr>
      <w:tr w:rsidR="0000708D" w:rsidRPr="00124A67" w:rsidTr="00EB4E9C">
        <w:trPr>
          <w:trHeight w:val="884"/>
        </w:trPr>
        <w:tc>
          <w:tcPr>
            <w:tcW w:w="1384" w:type="dxa"/>
          </w:tcPr>
          <w:p w:rsidR="0000708D" w:rsidRPr="00954050" w:rsidRDefault="0000708D" w:rsidP="00BD485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  <w:r w:rsidRPr="002D38A0">
              <w:rPr>
                <w:rFonts w:ascii="Verdana" w:hAnsi="Verdana"/>
                <w:vertAlign w:val="superscript"/>
              </w:rPr>
              <w:t>15</w:t>
            </w:r>
            <w:r>
              <w:rPr>
                <w:rFonts w:ascii="Verdana" w:hAnsi="Verdana"/>
              </w:rPr>
              <w:t>-</w:t>
            </w:r>
            <w:r w:rsidRPr="002D38A0">
              <w:rPr>
                <w:rFonts w:ascii="Verdana" w:hAnsi="Verdana"/>
              </w:rPr>
              <w:t>9</w:t>
            </w:r>
            <w:r w:rsidRPr="002D38A0">
              <w:rPr>
                <w:rFonts w:ascii="Verdana" w:hAnsi="Verdana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</w:tcPr>
          <w:p w:rsidR="0000708D" w:rsidRDefault="0000708D" w:rsidP="00A46344">
            <w:pPr>
              <w:jc w:val="center"/>
            </w:pPr>
            <w:r>
              <w:t>ΜΑΡΑΒΕΛΑΚΗΣ ΙΩΑΝΝΗΣ-ΔΑΜΙΑΝΟΣ</w:t>
            </w:r>
          </w:p>
        </w:tc>
        <w:tc>
          <w:tcPr>
            <w:tcW w:w="7465" w:type="dxa"/>
          </w:tcPr>
          <w:p w:rsidR="0000708D" w:rsidRPr="006C1F8E" w:rsidRDefault="0000708D" w:rsidP="00A46344">
            <w:pPr>
              <w:jc w:val="center"/>
            </w:pPr>
            <w:r>
              <w:t>ΣΥΓΚΡΙΤΙΚΗ ΓΟΝΙΔΙΩΜΑΤΙΚΗ ΑΝΑΛΥΣΗ</w:t>
            </w:r>
            <w:r w:rsidRPr="006C1F8E">
              <w:t xml:space="preserve"> </w:t>
            </w:r>
            <w:r>
              <w:t>ΤΩΝ ΜΕΤΑΛΛΟΠΡΩΤΕΑΣΩΝ ΤΟΥ ΛΕΥΚΟΥ ΜΥ ΤΟΥ ΛΑΒΡΑΚΙΟΥ (</w:t>
            </w:r>
            <w:r>
              <w:rPr>
                <w:lang w:val="en-US"/>
              </w:rPr>
              <w:t>DICENTRARCHUS</w:t>
            </w:r>
            <w:r w:rsidRPr="006C1F8E">
              <w:t xml:space="preserve"> </w:t>
            </w:r>
            <w:r>
              <w:rPr>
                <w:lang w:val="en-US"/>
              </w:rPr>
              <w:t>LABRAX</w:t>
            </w:r>
            <w:r w:rsidRPr="006C1F8E">
              <w:t>)</w:t>
            </w:r>
          </w:p>
        </w:tc>
        <w:tc>
          <w:tcPr>
            <w:tcW w:w="2741" w:type="dxa"/>
          </w:tcPr>
          <w:p w:rsidR="0000708D" w:rsidRDefault="0000708D" w:rsidP="00A46344">
            <w:pPr>
              <w:jc w:val="center"/>
            </w:pPr>
            <w:r>
              <w:rPr>
                <w:lang w:val="en-US"/>
              </w:rPr>
              <w:t>MOYTOY</w:t>
            </w:r>
            <w:r w:rsidRPr="006C1F8E">
              <w:t xml:space="preserve"> </w:t>
            </w:r>
            <w:r>
              <w:rPr>
                <w:lang w:val="en-US"/>
              </w:rPr>
              <w:t>A</w:t>
            </w:r>
            <w:r w:rsidRPr="006C1F8E">
              <w:t>.</w:t>
            </w:r>
          </w:p>
          <w:p w:rsidR="008B5339" w:rsidRPr="006C1F8E" w:rsidRDefault="008B5339" w:rsidP="00A46344">
            <w:pPr>
              <w:jc w:val="center"/>
            </w:pPr>
            <w:r>
              <w:t>(Επιβλέπουσα)</w:t>
            </w:r>
          </w:p>
          <w:p w:rsidR="0000708D" w:rsidRDefault="0000708D" w:rsidP="00A46344">
            <w:pPr>
              <w:jc w:val="center"/>
            </w:pPr>
            <w:r>
              <w:t>ΜΑΜΟΥΡΗΣ Ζ.</w:t>
            </w:r>
          </w:p>
          <w:p w:rsidR="0000708D" w:rsidRPr="006C1F8E" w:rsidRDefault="0000708D" w:rsidP="00A46344">
            <w:pPr>
              <w:jc w:val="center"/>
            </w:pPr>
            <w:r>
              <w:t>ΣΑΡΑΦΙΔΟΥ Θ.</w:t>
            </w:r>
          </w:p>
        </w:tc>
      </w:tr>
      <w:tr w:rsidR="002072CD" w:rsidRPr="00124A67" w:rsidTr="00EB4E9C">
        <w:trPr>
          <w:trHeight w:val="884"/>
        </w:trPr>
        <w:tc>
          <w:tcPr>
            <w:tcW w:w="1384" w:type="dxa"/>
          </w:tcPr>
          <w:p w:rsidR="002072CD" w:rsidRPr="00954050" w:rsidRDefault="002072CD" w:rsidP="00BD485C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9</w:t>
            </w:r>
            <w:r>
              <w:rPr>
                <w:rFonts w:ascii="Verdana" w:hAnsi="Verdana"/>
                <w:vertAlign w:val="superscript"/>
                <w:lang w:val="en-US"/>
              </w:rPr>
              <w:t>30</w:t>
            </w:r>
            <w:r>
              <w:rPr>
                <w:rFonts w:ascii="Verdana" w:hAnsi="Verdana"/>
              </w:rPr>
              <w:t>-</w:t>
            </w:r>
            <w:r>
              <w:rPr>
                <w:rFonts w:ascii="Verdana" w:hAnsi="Verdana"/>
                <w:lang w:val="en-US"/>
              </w:rPr>
              <w:t>9</w:t>
            </w:r>
            <w:r>
              <w:rPr>
                <w:rFonts w:ascii="Verdana" w:hAnsi="Verdana"/>
                <w:vertAlign w:val="superscript"/>
                <w:lang w:val="en-US"/>
              </w:rPr>
              <w:t>45</w:t>
            </w:r>
          </w:p>
        </w:tc>
        <w:tc>
          <w:tcPr>
            <w:tcW w:w="2835" w:type="dxa"/>
            <w:gridSpan w:val="2"/>
          </w:tcPr>
          <w:p w:rsidR="002072CD" w:rsidRDefault="002072CD" w:rsidP="00A46344">
            <w:pPr>
              <w:jc w:val="center"/>
            </w:pPr>
            <w:r>
              <w:t>ΤΕΡΛΕΜΕΣ ΓΕΩΡΓΙΟΣ</w:t>
            </w:r>
          </w:p>
        </w:tc>
        <w:tc>
          <w:tcPr>
            <w:tcW w:w="7465" w:type="dxa"/>
          </w:tcPr>
          <w:p w:rsidR="002072CD" w:rsidRPr="00F7570F" w:rsidRDefault="002072CD" w:rsidP="00A46344">
            <w:pPr>
              <w:jc w:val="center"/>
            </w:pPr>
            <w:r>
              <w:t>Η ΓΟΝΙΔΙΑΚΗ ΑΡΧΙΤΕΚΤΟΝΙΚΗ ΤΗΣ ATP ΣΥΝΘΑΣΗΣ ΣΤΟ ΛΑΒΡΑΚΙ (</w:t>
            </w:r>
            <w:r>
              <w:rPr>
                <w:lang w:val="en-US"/>
              </w:rPr>
              <w:t>DICENTRARCHUS</w:t>
            </w:r>
            <w:r w:rsidRPr="00F7570F">
              <w:t xml:space="preserve"> </w:t>
            </w:r>
            <w:r>
              <w:rPr>
                <w:lang w:val="en-US"/>
              </w:rPr>
              <w:t>LABRAX</w:t>
            </w:r>
            <w:r w:rsidRPr="00F7570F">
              <w:t>)</w:t>
            </w:r>
          </w:p>
        </w:tc>
        <w:tc>
          <w:tcPr>
            <w:tcW w:w="2741" w:type="dxa"/>
          </w:tcPr>
          <w:p w:rsidR="002072CD" w:rsidRDefault="002072CD" w:rsidP="00A46344">
            <w:pPr>
              <w:jc w:val="center"/>
            </w:pPr>
            <w:r>
              <w:t>ΜΟΥΤΟΥ Α.</w:t>
            </w:r>
          </w:p>
          <w:p w:rsidR="008B5339" w:rsidRDefault="008B5339" w:rsidP="00A46344">
            <w:pPr>
              <w:jc w:val="center"/>
            </w:pPr>
            <w:r>
              <w:t>(Επιβλέπουσα)</w:t>
            </w:r>
          </w:p>
          <w:p w:rsidR="002072CD" w:rsidRDefault="002072CD" w:rsidP="00A46344">
            <w:pPr>
              <w:jc w:val="center"/>
            </w:pPr>
            <w:r>
              <w:t>ΣΑΡΑΦΙΔΟΥ Θ.</w:t>
            </w:r>
          </w:p>
          <w:p w:rsidR="002072CD" w:rsidRDefault="002072CD" w:rsidP="00A46344">
            <w:pPr>
              <w:jc w:val="center"/>
            </w:pPr>
            <w:r>
              <w:t>ΣΤΑΜΑΤΗΣ Κ.</w:t>
            </w:r>
          </w:p>
        </w:tc>
      </w:tr>
      <w:tr w:rsidR="002072CD" w:rsidRPr="00124A67" w:rsidTr="00BD31E7">
        <w:trPr>
          <w:trHeight w:val="884"/>
        </w:trPr>
        <w:tc>
          <w:tcPr>
            <w:tcW w:w="14425" w:type="dxa"/>
            <w:gridSpan w:val="5"/>
          </w:tcPr>
          <w:p w:rsidR="002072CD" w:rsidRPr="002072CD" w:rsidRDefault="002072CD" w:rsidP="002072CD">
            <w:r w:rsidRPr="007C31D4">
              <w:rPr>
                <w:rFonts w:ascii="Calibri" w:hAnsi="Calibri"/>
                <w:b/>
                <w:color w:val="FF0000"/>
              </w:rPr>
              <w:t>ΥΠΕΥΘΥΝΟ</w:t>
            </w:r>
            <w:r>
              <w:rPr>
                <w:rFonts w:ascii="Calibri" w:hAnsi="Calibri"/>
                <w:b/>
                <w:color w:val="FF0000"/>
              </w:rPr>
              <w:t>Ι</w:t>
            </w:r>
            <w:r w:rsidRPr="007C31D4">
              <w:rPr>
                <w:rFonts w:ascii="Calibri" w:hAnsi="Calibri"/>
                <w:b/>
                <w:color w:val="FF0000"/>
              </w:rPr>
              <w:t xml:space="preserve"> ΕΝΟΤΗΤΑΣ:</w:t>
            </w:r>
            <w:r>
              <w:rPr>
                <w:rFonts w:ascii="Calibri" w:hAnsi="Calibri"/>
                <w:b/>
                <w:color w:val="FF0000"/>
              </w:rPr>
              <w:t xml:space="preserve">  </w:t>
            </w:r>
            <w:r w:rsidRPr="002072CD">
              <w:rPr>
                <w:rFonts w:ascii="Calibri" w:hAnsi="Calibri"/>
              </w:rPr>
              <w:t>Δ. ΚΟΜΙΩΤΗΣ,</w:t>
            </w: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 w:rsidRPr="002072CD">
              <w:rPr>
                <w:rFonts w:ascii="Calibri" w:hAnsi="Calibri"/>
              </w:rPr>
              <w:t>Γρ</w:t>
            </w:r>
            <w:proofErr w:type="spellEnd"/>
            <w:r w:rsidRPr="002072CD">
              <w:rPr>
                <w:rFonts w:ascii="Calibri" w:hAnsi="Calibri"/>
              </w:rPr>
              <w:t>. ΑΜΟΥΤΖΙΑΣ, Δ. ΜΟΣΙΑΛΟΣ</w:t>
            </w:r>
          </w:p>
        </w:tc>
      </w:tr>
      <w:tr w:rsidR="002072CD" w:rsidRPr="00124A67" w:rsidTr="00EB4E9C">
        <w:trPr>
          <w:trHeight w:val="884"/>
        </w:trPr>
        <w:tc>
          <w:tcPr>
            <w:tcW w:w="1384" w:type="dxa"/>
          </w:tcPr>
          <w:p w:rsidR="002072CD" w:rsidRPr="005957E1" w:rsidRDefault="002072CD" w:rsidP="00BD485C">
            <w:pPr>
              <w:rPr>
                <w:rFonts w:ascii="Verdana" w:hAnsi="Verdana"/>
              </w:rPr>
            </w:pPr>
            <w:r w:rsidRPr="002072CD">
              <w:rPr>
                <w:rFonts w:ascii="Verdana" w:hAnsi="Verdana"/>
              </w:rPr>
              <w:t>9</w:t>
            </w:r>
            <w:r w:rsidRPr="002072CD">
              <w:rPr>
                <w:rFonts w:ascii="Verdana" w:hAnsi="Verdana"/>
                <w:vertAlign w:val="superscript"/>
              </w:rPr>
              <w:t>45</w:t>
            </w:r>
            <w:r w:rsidRPr="005957E1">
              <w:rPr>
                <w:rFonts w:ascii="Verdana" w:hAnsi="Verdana"/>
              </w:rPr>
              <w:t>-1</w:t>
            </w:r>
            <w:r w:rsidRPr="002072CD">
              <w:rPr>
                <w:rFonts w:ascii="Verdana" w:hAnsi="Verdana"/>
              </w:rPr>
              <w:t>0</w:t>
            </w:r>
            <w:r w:rsidRPr="002072CD">
              <w:rPr>
                <w:rFonts w:ascii="Verdana" w:hAnsi="Verdana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</w:tcPr>
          <w:p w:rsidR="002072CD" w:rsidRPr="006B36DA" w:rsidRDefault="002072CD" w:rsidP="00A46344">
            <w:pPr>
              <w:jc w:val="center"/>
            </w:pPr>
            <w:r>
              <w:t>ΑΝΑΣΤΑΣΙΑΔΟΥ ΜΑΡΙΑΝΝΑ</w:t>
            </w:r>
          </w:p>
        </w:tc>
        <w:tc>
          <w:tcPr>
            <w:tcW w:w="7465" w:type="dxa"/>
          </w:tcPr>
          <w:p w:rsidR="002072CD" w:rsidRPr="006B36DA" w:rsidRDefault="002072CD" w:rsidP="00A46344">
            <w:pPr>
              <w:jc w:val="center"/>
            </w:pPr>
            <w:r>
              <w:t xml:space="preserve">ΣΧΕΔΙΑΣΜΟΣ, ΣΥΝΘΕΣΗ ΚΑΙ ΦΑΣΜΑΤΟΣΚΟΠΙΚΟΣ ΠΡΟΣΔΙΟΡΙΜΟΣ </w:t>
            </w:r>
            <w:r>
              <w:rPr>
                <w:lang w:val="en-US"/>
              </w:rPr>
              <w:t>C</w:t>
            </w:r>
            <w:r w:rsidRPr="006B36DA">
              <w:t xml:space="preserve">-8 </w:t>
            </w:r>
            <w:r>
              <w:t>ΑΛΚΥΝΥΛΟ-ΥΠΟΚΑΤΕΣΤΗΜΕΝΩΝ ΠΑΡΑΓΩΓΩΝ ΓΟΥΑΝΙΝΗΣ</w:t>
            </w:r>
          </w:p>
        </w:tc>
        <w:tc>
          <w:tcPr>
            <w:tcW w:w="2741" w:type="dxa"/>
          </w:tcPr>
          <w:p w:rsidR="002072CD" w:rsidRDefault="002072CD" w:rsidP="00A46344">
            <w:pPr>
              <w:jc w:val="center"/>
            </w:pPr>
            <w:r>
              <w:t>ΚΟΜΙΩΤΗΣ Δ.</w:t>
            </w:r>
          </w:p>
          <w:p w:rsidR="008B5339" w:rsidRDefault="008B5339" w:rsidP="00A46344">
            <w:pPr>
              <w:jc w:val="center"/>
            </w:pPr>
            <w:r>
              <w:t>(Επιβλέπων)</w:t>
            </w:r>
          </w:p>
          <w:p w:rsidR="002072CD" w:rsidRDefault="002072CD" w:rsidP="00A46344">
            <w:pPr>
              <w:jc w:val="center"/>
            </w:pPr>
            <w:r>
              <w:t>ΑΜΟΥΤΖΙΑΣ Γ.</w:t>
            </w:r>
          </w:p>
          <w:p w:rsidR="002072CD" w:rsidRDefault="002072CD" w:rsidP="00A46344">
            <w:pPr>
              <w:jc w:val="center"/>
            </w:pPr>
            <w:r>
              <w:t>ΚΟΛΛΑΤΟΣ Ν.</w:t>
            </w:r>
          </w:p>
        </w:tc>
      </w:tr>
      <w:tr w:rsidR="002072CD" w:rsidRPr="00124A67" w:rsidTr="00EB4E9C">
        <w:trPr>
          <w:trHeight w:val="884"/>
        </w:trPr>
        <w:tc>
          <w:tcPr>
            <w:tcW w:w="1384" w:type="dxa"/>
          </w:tcPr>
          <w:p w:rsidR="002072CD" w:rsidRPr="002072CD" w:rsidRDefault="002072CD" w:rsidP="00BD485C">
            <w:pPr>
              <w:rPr>
                <w:rFonts w:ascii="Verdana" w:hAnsi="Verdana"/>
              </w:rPr>
            </w:pPr>
            <w:r w:rsidRPr="002072CD">
              <w:rPr>
                <w:rFonts w:ascii="Verdana" w:hAnsi="Verdana"/>
              </w:rPr>
              <w:t>10</w:t>
            </w:r>
            <w:r w:rsidRPr="002072CD">
              <w:rPr>
                <w:rFonts w:ascii="Verdana" w:hAnsi="Verdana"/>
                <w:vertAlign w:val="superscript"/>
              </w:rPr>
              <w:t>00</w:t>
            </w:r>
            <w:r w:rsidRPr="002072CD">
              <w:rPr>
                <w:rFonts w:ascii="Verdana" w:hAnsi="Verdana"/>
              </w:rPr>
              <w:t>-10</w:t>
            </w:r>
            <w:r w:rsidRPr="002072CD">
              <w:rPr>
                <w:rFonts w:ascii="Verdana" w:hAnsi="Verdana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:rsidR="002072CD" w:rsidRDefault="002072CD" w:rsidP="00A46344">
            <w:pPr>
              <w:jc w:val="center"/>
            </w:pPr>
            <w:r>
              <w:t>ΓΙΑΝΝΑΚΟΥ ΔΑΝΑΗ</w:t>
            </w:r>
          </w:p>
        </w:tc>
        <w:tc>
          <w:tcPr>
            <w:tcW w:w="7465" w:type="dxa"/>
          </w:tcPr>
          <w:p w:rsidR="002072CD" w:rsidRPr="009A042D" w:rsidRDefault="002072CD" w:rsidP="00A46344">
            <w:pPr>
              <w:jc w:val="center"/>
            </w:pPr>
            <w:r>
              <w:t xml:space="preserve">ΣΥΝΘΕΣΗ ΚΑΙ ΦΑΣΜΑΤΟΣΚΟΠΙΚΟΣ ΠΡΟΣΔΙΟΡΙΣΜΟΣ </w:t>
            </w:r>
            <w:r>
              <w:rPr>
                <w:lang w:val="en-US"/>
              </w:rPr>
              <w:t>C</w:t>
            </w:r>
            <w:r>
              <w:t>8 ΧΛΩΡΟΦΑΙΝΥΛΟ ΠΑΡΑΓΩΓΩΝ ΤΗΣ ΓΟΥΑΝΙΝΗΣ</w:t>
            </w:r>
          </w:p>
        </w:tc>
        <w:tc>
          <w:tcPr>
            <w:tcW w:w="2741" w:type="dxa"/>
          </w:tcPr>
          <w:p w:rsidR="002072CD" w:rsidRDefault="002072CD" w:rsidP="00A46344">
            <w:pPr>
              <w:jc w:val="center"/>
            </w:pPr>
            <w:r>
              <w:t>ΚΟΜΙΩΤΗΣ Δ.</w:t>
            </w:r>
          </w:p>
          <w:p w:rsidR="008B5339" w:rsidRDefault="008B5339" w:rsidP="00A46344">
            <w:pPr>
              <w:jc w:val="center"/>
            </w:pPr>
            <w:r>
              <w:t>(Επιβλέπων)</w:t>
            </w:r>
          </w:p>
          <w:p w:rsidR="002072CD" w:rsidRDefault="002072CD" w:rsidP="00A46344">
            <w:pPr>
              <w:jc w:val="center"/>
            </w:pPr>
            <w:r>
              <w:t>ΜΟΣΙΑΛΟΣ Δ.</w:t>
            </w:r>
          </w:p>
          <w:p w:rsidR="002072CD" w:rsidRDefault="002072CD" w:rsidP="00A46344">
            <w:pPr>
              <w:jc w:val="center"/>
            </w:pPr>
            <w:r>
              <w:t>ΚΟΛΛΑΤΟΣ Ν.</w:t>
            </w:r>
          </w:p>
        </w:tc>
      </w:tr>
      <w:tr w:rsidR="002072CD" w:rsidRPr="00124A67" w:rsidTr="00C2641D">
        <w:trPr>
          <w:trHeight w:val="884"/>
        </w:trPr>
        <w:tc>
          <w:tcPr>
            <w:tcW w:w="1384" w:type="dxa"/>
          </w:tcPr>
          <w:p w:rsidR="002072CD" w:rsidRPr="002072CD" w:rsidRDefault="002072CD" w:rsidP="00BD485C">
            <w:pPr>
              <w:rPr>
                <w:rFonts w:ascii="Verdana" w:hAnsi="Verdana"/>
              </w:rPr>
            </w:pPr>
            <w:r w:rsidRPr="002072CD">
              <w:rPr>
                <w:rFonts w:ascii="Verdana" w:hAnsi="Verdana"/>
              </w:rPr>
              <w:lastRenderedPageBreak/>
              <w:t>10</w:t>
            </w:r>
            <w:r w:rsidR="00F07EED">
              <w:rPr>
                <w:rFonts w:ascii="Verdana" w:hAnsi="Verdana"/>
                <w:vertAlign w:val="superscript"/>
              </w:rPr>
              <w:t>15</w:t>
            </w:r>
            <w:r w:rsidRPr="002072CD">
              <w:rPr>
                <w:rFonts w:ascii="Verdana" w:hAnsi="Verdana"/>
              </w:rPr>
              <w:t>-10</w:t>
            </w:r>
            <w:r w:rsidR="00F07EED">
              <w:rPr>
                <w:rFonts w:ascii="Verdana" w:hAnsi="Verdana"/>
                <w:vertAlign w:val="superscript"/>
              </w:rPr>
              <w:t>30</w:t>
            </w:r>
          </w:p>
        </w:tc>
        <w:tc>
          <w:tcPr>
            <w:tcW w:w="13041" w:type="dxa"/>
            <w:gridSpan w:val="4"/>
          </w:tcPr>
          <w:p w:rsidR="002072CD" w:rsidRPr="002072CD" w:rsidRDefault="002072CD" w:rsidP="00DA3C5D">
            <w:r w:rsidRPr="00A41C8D">
              <w:rPr>
                <w:b/>
                <w:color w:val="FF0000"/>
              </w:rPr>
              <w:t>Διάλειμμα</w:t>
            </w:r>
          </w:p>
        </w:tc>
      </w:tr>
      <w:tr w:rsidR="002072CD" w:rsidRPr="00124A67" w:rsidTr="00C2641D">
        <w:trPr>
          <w:trHeight w:val="884"/>
        </w:trPr>
        <w:tc>
          <w:tcPr>
            <w:tcW w:w="14425" w:type="dxa"/>
            <w:gridSpan w:val="5"/>
          </w:tcPr>
          <w:p w:rsidR="002072CD" w:rsidRPr="002072CD" w:rsidRDefault="002072CD" w:rsidP="006E4B32">
            <w:r w:rsidRPr="007C31D4">
              <w:rPr>
                <w:rFonts w:ascii="Calibri" w:hAnsi="Calibri"/>
                <w:b/>
                <w:color w:val="FF0000"/>
              </w:rPr>
              <w:t>ΥΠΕΥΘΥΝΟ</w:t>
            </w:r>
            <w:r>
              <w:rPr>
                <w:rFonts w:ascii="Calibri" w:hAnsi="Calibri"/>
                <w:b/>
                <w:color w:val="FF0000"/>
              </w:rPr>
              <w:t>Ι</w:t>
            </w:r>
            <w:r w:rsidRPr="007C31D4">
              <w:rPr>
                <w:rFonts w:ascii="Calibri" w:hAnsi="Calibri"/>
                <w:b/>
                <w:color w:val="FF0000"/>
              </w:rPr>
              <w:t xml:space="preserve"> ΕΝΟΤΗΤΑΣ:</w:t>
            </w:r>
            <w:r>
              <w:t xml:space="preserve"> Δ. ΚΑΡΠΟΥΖΑΣ, Σ. ΒΑΣΙΛΕΙΑΔΗΣ</w:t>
            </w:r>
          </w:p>
        </w:tc>
      </w:tr>
      <w:tr w:rsidR="002072CD" w:rsidRPr="00124A67" w:rsidTr="00EB4E9C">
        <w:trPr>
          <w:trHeight w:val="884"/>
        </w:trPr>
        <w:tc>
          <w:tcPr>
            <w:tcW w:w="1384" w:type="dxa"/>
          </w:tcPr>
          <w:p w:rsidR="002072CD" w:rsidRPr="002072CD" w:rsidRDefault="002072CD" w:rsidP="00B16ADB">
            <w:pPr>
              <w:rPr>
                <w:rFonts w:ascii="Verdana" w:hAnsi="Verdana"/>
              </w:rPr>
            </w:pPr>
            <w:r w:rsidRPr="002072CD">
              <w:rPr>
                <w:rFonts w:ascii="Verdana" w:hAnsi="Verdana"/>
              </w:rPr>
              <w:t>10</w:t>
            </w:r>
            <w:r w:rsidR="00F07EED">
              <w:rPr>
                <w:rFonts w:ascii="Verdana" w:hAnsi="Verdana"/>
                <w:vertAlign w:val="superscript"/>
              </w:rPr>
              <w:t>30</w:t>
            </w:r>
            <w:r w:rsidRPr="002072CD">
              <w:rPr>
                <w:rFonts w:ascii="Verdana" w:hAnsi="Verdana"/>
              </w:rPr>
              <w:t>-1</w:t>
            </w:r>
            <w:r w:rsidR="00F07EED">
              <w:rPr>
                <w:rFonts w:ascii="Verdana" w:hAnsi="Verdana"/>
              </w:rPr>
              <w:t>0</w:t>
            </w:r>
            <w:r w:rsidR="00F07EED">
              <w:rPr>
                <w:rFonts w:ascii="Verdana" w:hAnsi="Verdana"/>
                <w:vertAlign w:val="superscript"/>
              </w:rPr>
              <w:t>45</w:t>
            </w:r>
          </w:p>
        </w:tc>
        <w:tc>
          <w:tcPr>
            <w:tcW w:w="2835" w:type="dxa"/>
            <w:gridSpan w:val="2"/>
          </w:tcPr>
          <w:p w:rsidR="002072CD" w:rsidRDefault="004841BC" w:rsidP="00A46344">
            <w:pPr>
              <w:jc w:val="center"/>
            </w:pPr>
            <w:r>
              <w:t>ΠΑΝΑΓΙΩΤΟΥ ΔΗΜΗΤΡΑ</w:t>
            </w:r>
          </w:p>
        </w:tc>
        <w:tc>
          <w:tcPr>
            <w:tcW w:w="7465" w:type="dxa"/>
          </w:tcPr>
          <w:p w:rsidR="002072CD" w:rsidRPr="00437149" w:rsidRDefault="004841BC" w:rsidP="00A46344">
            <w:pPr>
              <w:jc w:val="center"/>
            </w:pPr>
            <w:r>
              <w:t>ΔΗΜΟΥΡΓΙΑ ΚΑΙ ΑΞΙΟΛΟΓΗΣΗ ΜΙΚΡΟΒΙΑΚΩΝ ΚΟΙΝΟΤΗΤΩΝ ΓΙΑ ΤΗΝ ΔΙΑΣΠΑΣΗ ΓΕΩΡΓΙΚΩΝ ΦΑΡΜΚΑΚΩΝ</w:t>
            </w:r>
          </w:p>
        </w:tc>
        <w:tc>
          <w:tcPr>
            <w:tcW w:w="2741" w:type="dxa"/>
          </w:tcPr>
          <w:p w:rsidR="004841BC" w:rsidRDefault="004841BC" w:rsidP="004841BC">
            <w:pPr>
              <w:jc w:val="center"/>
            </w:pPr>
            <w:r>
              <w:t>ΚΑΡΠΟΥΖΑΣ Δ.</w:t>
            </w:r>
          </w:p>
          <w:p w:rsidR="004841BC" w:rsidRDefault="004841BC" w:rsidP="004841BC">
            <w:pPr>
              <w:jc w:val="center"/>
            </w:pPr>
            <w:r>
              <w:t>(Επιβλέπων)</w:t>
            </w:r>
          </w:p>
          <w:p w:rsidR="004841BC" w:rsidRDefault="004841BC" w:rsidP="004841BC">
            <w:pPr>
              <w:jc w:val="center"/>
            </w:pPr>
            <w:r>
              <w:t>ΒΑΣΙΛΕΙΑΔΗΣ Σ.</w:t>
            </w:r>
          </w:p>
          <w:p w:rsidR="002072CD" w:rsidRPr="006B36DA" w:rsidRDefault="004841BC" w:rsidP="004841BC">
            <w:pPr>
              <w:jc w:val="center"/>
            </w:pPr>
            <w:r>
              <w:t>ΚΑΡΑΣ Π.</w:t>
            </w:r>
            <w:r w:rsidR="002072CD">
              <w:t>.</w:t>
            </w:r>
          </w:p>
        </w:tc>
      </w:tr>
      <w:tr w:rsidR="002072CD" w:rsidRPr="00124A67" w:rsidTr="00EB4E9C">
        <w:trPr>
          <w:trHeight w:val="884"/>
        </w:trPr>
        <w:tc>
          <w:tcPr>
            <w:tcW w:w="1384" w:type="dxa"/>
          </w:tcPr>
          <w:p w:rsidR="002072CD" w:rsidRPr="002072CD" w:rsidRDefault="002072CD" w:rsidP="00BD485C">
            <w:pPr>
              <w:rPr>
                <w:rFonts w:ascii="Verdana" w:hAnsi="Verdana"/>
              </w:rPr>
            </w:pPr>
            <w:r w:rsidRPr="002072CD">
              <w:rPr>
                <w:rFonts w:ascii="Verdana" w:hAnsi="Verdana"/>
              </w:rPr>
              <w:t>1</w:t>
            </w:r>
            <w:r w:rsidR="00F07EED">
              <w:rPr>
                <w:rFonts w:ascii="Verdana" w:hAnsi="Verdana"/>
              </w:rPr>
              <w:t>0</w:t>
            </w:r>
            <w:r w:rsidR="00F07EED">
              <w:rPr>
                <w:rFonts w:ascii="Verdana" w:hAnsi="Verdana"/>
                <w:vertAlign w:val="superscript"/>
              </w:rPr>
              <w:t>45</w:t>
            </w:r>
            <w:r w:rsidRPr="002072CD">
              <w:rPr>
                <w:rFonts w:ascii="Verdana" w:hAnsi="Verdana"/>
              </w:rPr>
              <w:t>-11</w:t>
            </w:r>
            <w:r w:rsidR="00F07EED">
              <w:rPr>
                <w:rFonts w:ascii="Verdana" w:hAnsi="Verdana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</w:tcPr>
          <w:p w:rsidR="002072CD" w:rsidRDefault="002072CD" w:rsidP="00A46344">
            <w:pPr>
              <w:jc w:val="center"/>
            </w:pPr>
            <w:r>
              <w:t>ΚΟΠΑΡΑΝΙΔΗ ΜΑΡΘΑ</w:t>
            </w:r>
          </w:p>
        </w:tc>
        <w:tc>
          <w:tcPr>
            <w:tcW w:w="7465" w:type="dxa"/>
          </w:tcPr>
          <w:p w:rsidR="002072CD" w:rsidRDefault="002072CD" w:rsidP="00A46344">
            <w:pPr>
              <w:jc w:val="center"/>
            </w:pPr>
            <w:r>
              <w:t>ΟΙΚΟΤΟΞΙΚΟΛΟΓΙΚΗ ΑΝΑΛΥΣΗ ΜΙΚΡΟΒΙΑΚΩΝ ΚΟΙΝΤΗΤΩΝ ΕΔΑΦΟΥΣ ΥΠΟ ΣΤΡΕΣ ΑΡΓΥΡΟΥ</w:t>
            </w:r>
          </w:p>
        </w:tc>
        <w:tc>
          <w:tcPr>
            <w:tcW w:w="2741" w:type="dxa"/>
          </w:tcPr>
          <w:p w:rsidR="002072CD" w:rsidRDefault="002072CD" w:rsidP="00A46344">
            <w:pPr>
              <w:jc w:val="center"/>
            </w:pPr>
            <w:r>
              <w:t>ΚΑΡΠΟΥΖΑΣ Δ.</w:t>
            </w:r>
          </w:p>
          <w:p w:rsidR="008B5339" w:rsidRDefault="008B5339" w:rsidP="00A46344">
            <w:pPr>
              <w:jc w:val="center"/>
            </w:pPr>
            <w:r>
              <w:t>(Επιβλέπων)</w:t>
            </w:r>
          </w:p>
          <w:p w:rsidR="002072CD" w:rsidRDefault="002072CD" w:rsidP="00A46344">
            <w:pPr>
              <w:jc w:val="center"/>
            </w:pPr>
            <w:r>
              <w:t>ΒΑΣΙΛΕΙΑΔΗΣ Σ.</w:t>
            </w:r>
          </w:p>
          <w:p w:rsidR="002072CD" w:rsidRDefault="002072CD" w:rsidP="00A46344">
            <w:pPr>
              <w:jc w:val="center"/>
            </w:pPr>
            <w:r>
              <w:t>ΚΑΡΑΣ Π.</w:t>
            </w:r>
          </w:p>
        </w:tc>
      </w:tr>
      <w:tr w:rsidR="002072CD" w:rsidRPr="00124A67" w:rsidTr="00EB4E9C">
        <w:trPr>
          <w:trHeight w:val="884"/>
        </w:trPr>
        <w:tc>
          <w:tcPr>
            <w:tcW w:w="1384" w:type="dxa"/>
          </w:tcPr>
          <w:p w:rsidR="002072CD" w:rsidRPr="002072CD" w:rsidRDefault="002072CD" w:rsidP="00B16ADB">
            <w:pPr>
              <w:rPr>
                <w:rFonts w:ascii="Verdana" w:hAnsi="Verdana"/>
              </w:rPr>
            </w:pPr>
            <w:r w:rsidRPr="002072CD">
              <w:rPr>
                <w:rFonts w:ascii="Verdana" w:hAnsi="Verdana"/>
              </w:rPr>
              <w:t>11</w:t>
            </w:r>
            <w:r w:rsidR="00F07EED">
              <w:rPr>
                <w:rFonts w:ascii="Verdana" w:hAnsi="Verdana"/>
                <w:vertAlign w:val="superscript"/>
              </w:rPr>
              <w:t>00</w:t>
            </w:r>
            <w:r w:rsidRPr="002072CD">
              <w:rPr>
                <w:rFonts w:ascii="Verdana" w:hAnsi="Verdana"/>
              </w:rPr>
              <w:t>-11</w:t>
            </w:r>
            <w:r w:rsidR="00F07EED">
              <w:rPr>
                <w:rFonts w:ascii="Verdana" w:hAnsi="Verdana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:rsidR="002072CD" w:rsidRDefault="002072CD" w:rsidP="00A46344">
            <w:pPr>
              <w:jc w:val="center"/>
            </w:pPr>
            <w:r>
              <w:t>ΝΑΣΟΠΟΥΛΟΣ ΙΩΑΝΝΗΣ ΜΑΡΙΟΣ</w:t>
            </w:r>
          </w:p>
        </w:tc>
        <w:tc>
          <w:tcPr>
            <w:tcW w:w="7465" w:type="dxa"/>
          </w:tcPr>
          <w:p w:rsidR="002072CD" w:rsidRDefault="002072CD" w:rsidP="00A46344">
            <w:pPr>
              <w:jc w:val="center"/>
            </w:pPr>
            <w:r>
              <w:t>ΑΝΑΠΤΥΞΗ ΔΕΙΚΤΩΝ ΜΙΚΡΟΒΙΑΚΗΣ ΑΝΤΟΧΗΣ ΣΕ ΑΝΤΙΒΙΟΤΙΚΑ ΚΑΙ ΠΟΣΟΤΙΚΟΠΟΙΗΣΗ ΤΟΥΣ ΣΕ ΕΔΑΦΗ ΕΝΙΣΧΥΜΕΝΑ ΜΕ ΚΟΠΡΙΑ ΧΟΙΡΩΝ ΚΑΙ ΑΝΤΙΒΙΟΤΙΚΑ</w:t>
            </w:r>
          </w:p>
        </w:tc>
        <w:tc>
          <w:tcPr>
            <w:tcW w:w="2741" w:type="dxa"/>
          </w:tcPr>
          <w:p w:rsidR="008B5339" w:rsidRDefault="002072CD" w:rsidP="00A46344">
            <w:pPr>
              <w:jc w:val="center"/>
            </w:pPr>
            <w:r>
              <w:t>ΒΑΣΙΛΕΙΑΔΗΣ Σ</w:t>
            </w:r>
          </w:p>
          <w:p w:rsidR="002072CD" w:rsidRDefault="008B5339" w:rsidP="00A46344">
            <w:pPr>
              <w:jc w:val="center"/>
            </w:pPr>
            <w:r>
              <w:t>(Επιβλέπων)</w:t>
            </w:r>
            <w:r w:rsidR="002072CD">
              <w:t>.</w:t>
            </w:r>
          </w:p>
          <w:p w:rsidR="002072CD" w:rsidRDefault="002072CD" w:rsidP="00A46344">
            <w:pPr>
              <w:jc w:val="center"/>
            </w:pPr>
            <w:r>
              <w:t>ΚΑΡΠΟΥΖΑΣ Δ.</w:t>
            </w:r>
          </w:p>
          <w:p w:rsidR="002072CD" w:rsidRDefault="002072CD" w:rsidP="00A46344">
            <w:pPr>
              <w:jc w:val="center"/>
            </w:pPr>
            <w:r>
              <w:t>ΚΑΡΑΣ Π.</w:t>
            </w:r>
          </w:p>
        </w:tc>
      </w:tr>
      <w:tr w:rsidR="004841BC" w:rsidRPr="00124A67" w:rsidTr="00EB4E9C">
        <w:trPr>
          <w:trHeight w:val="884"/>
        </w:trPr>
        <w:tc>
          <w:tcPr>
            <w:tcW w:w="1384" w:type="dxa"/>
          </w:tcPr>
          <w:p w:rsidR="004841BC" w:rsidRDefault="004841BC" w:rsidP="00BD485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11</w:t>
            </w:r>
            <w:r>
              <w:rPr>
                <w:rFonts w:ascii="Verdana" w:hAnsi="Verdana"/>
                <w:vertAlign w:val="superscript"/>
              </w:rPr>
              <w:t>15</w:t>
            </w:r>
            <w:r>
              <w:rPr>
                <w:rFonts w:ascii="Verdana" w:hAnsi="Verdana"/>
                <w:lang w:val="en-US"/>
              </w:rPr>
              <w:t>-11</w:t>
            </w:r>
            <w:r>
              <w:rPr>
                <w:rFonts w:ascii="Verdana" w:hAnsi="Verdana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</w:tcPr>
          <w:p w:rsidR="004841BC" w:rsidRDefault="004841BC" w:rsidP="004841BC">
            <w:pPr>
              <w:jc w:val="center"/>
            </w:pPr>
            <w:r>
              <w:t>ΒΛΑΧΑΒΑ ΑΠΟΣΤΟΛΙΑ</w:t>
            </w:r>
          </w:p>
          <w:p w:rsidR="004841BC" w:rsidRDefault="004841BC" w:rsidP="004841BC">
            <w:pPr>
              <w:jc w:val="center"/>
            </w:pPr>
            <w:r>
              <w:t>ΤΡΙΑΝΤΑΦΥΛΛΙΑ</w:t>
            </w:r>
          </w:p>
        </w:tc>
        <w:tc>
          <w:tcPr>
            <w:tcW w:w="7465" w:type="dxa"/>
          </w:tcPr>
          <w:p w:rsidR="004841BC" w:rsidRDefault="004841BC" w:rsidP="00A46344">
            <w:pPr>
              <w:jc w:val="center"/>
            </w:pPr>
            <w:r>
              <w:t>ΔΥΝΑΜΙΚΗ ΓΟΝΙΔΙΩΝ ΑΝΘΕΚΤΙΚΟΤΗΤΑΣ ΣΕ ΜΙΚΡΟΒΙΑΚΕΣ ΚΟΙΝΟΤΗΤΕΣ ΕΔΑΦΟΥΣ ΜΕΤΑ ΑΠΟ ΕΝΣΩΜΑΤΩΣΗ ΚΟΠΡΙΑΣ ΧΟΙΡΩΝ ΕΝΙΣΧΥΜΕΝΗΣ ΜΕ ΑΝΤΙΒΙΟΤΙΚΑ</w:t>
            </w:r>
          </w:p>
        </w:tc>
        <w:tc>
          <w:tcPr>
            <w:tcW w:w="2741" w:type="dxa"/>
          </w:tcPr>
          <w:p w:rsidR="004841BC" w:rsidRDefault="004841BC" w:rsidP="004841BC">
            <w:pPr>
              <w:jc w:val="center"/>
            </w:pPr>
            <w:r>
              <w:t>ΒΑΣΙΛΕΙΑΔΗΣ Σ</w:t>
            </w:r>
          </w:p>
          <w:p w:rsidR="004841BC" w:rsidRDefault="004841BC" w:rsidP="004841BC">
            <w:pPr>
              <w:jc w:val="center"/>
            </w:pPr>
            <w:r>
              <w:t>(Επιβλέπων).</w:t>
            </w:r>
          </w:p>
          <w:p w:rsidR="004841BC" w:rsidRDefault="004841BC" w:rsidP="004841BC">
            <w:pPr>
              <w:jc w:val="center"/>
            </w:pPr>
            <w:r>
              <w:t>ΚΑΡΑΣ Π.</w:t>
            </w:r>
          </w:p>
          <w:p w:rsidR="004841BC" w:rsidRDefault="004841BC" w:rsidP="004841BC">
            <w:pPr>
              <w:jc w:val="center"/>
            </w:pPr>
            <w:r>
              <w:t>ΚΑΡΠΟΥΖΑΣ Δ</w:t>
            </w:r>
          </w:p>
        </w:tc>
      </w:tr>
      <w:tr w:rsidR="002072CD" w:rsidRPr="00124A67" w:rsidTr="00A5113E">
        <w:trPr>
          <w:trHeight w:val="884"/>
        </w:trPr>
        <w:tc>
          <w:tcPr>
            <w:tcW w:w="14425" w:type="dxa"/>
            <w:gridSpan w:val="5"/>
            <w:tcBorders>
              <w:bottom w:val="single" w:sz="4" w:space="0" w:color="auto"/>
            </w:tcBorders>
          </w:tcPr>
          <w:p w:rsidR="002072CD" w:rsidRPr="002746F7" w:rsidRDefault="002072CD" w:rsidP="002072CD">
            <w:r w:rsidRPr="007C31D4">
              <w:rPr>
                <w:rFonts w:ascii="Calibri" w:hAnsi="Calibri"/>
                <w:b/>
                <w:color w:val="FF0000"/>
              </w:rPr>
              <w:t>ΥΠΕΥΘΥΝΟ</w:t>
            </w:r>
            <w:r>
              <w:rPr>
                <w:rFonts w:ascii="Calibri" w:hAnsi="Calibri"/>
                <w:b/>
                <w:color w:val="FF0000"/>
              </w:rPr>
              <w:t>Σ</w:t>
            </w:r>
            <w:r w:rsidRPr="007C31D4">
              <w:rPr>
                <w:rFonts w:ascii="Calibri" w:hAnsi="Calibri"/>
                <w:b/>
                <w:color w:val="FF0000"/>
              </w:rPr>
              <w:t xml:space="preserve"> ΕΝΟΤΗΤΑΣ: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  <w:r w:rsidRPr="002072CD">
              <w:rPr>
                <w:rFonts w:ascii="Calibri" w:hAnsi="Calibri"/>
              </w:rPr>
              <w:t>Κ. ΜΑΤΘΙΟΠΟΥΛΟΣ</w:t>
            </w:r>
          </w:p>
        </w:tc>
      </w:tr>
      <w:tr w:rsidR="002072CD" w:rsidRPr="00124A67" w:rsidTr="00D8160E">
        <w:trPr>
          <w:trHeight w:val="884"/>
        </w:trPr>
        <w:tc>
          <w:tcPr>
            <w:tcW w:w="1384" w:type="dxa"/>
            <w:tcBorders>
              <w:bottom w:val="single" w:sz="4" w:space="0" w:color="auto"/>
            </w:tcBorders>
          </w:tcPr>
          <w:p w:rsidR="002072CD" w:rsidRPr="002072CD" w:rsidRDefault="002072CD" w:rsidP="00BD485C">
            <w:pPr>
              <w:rPr>
                <w:rFonts w:ascii="Verdana" w:hAnsi="Verdana"/>
              </w:rPr>
            </w:pPr>
            <w:r w:rsidRPr="002072CD">
              <w:rPr>
                <w:rFonts w:ascii="Verdana" w:hAnsi="Verdana"/>
              </w:rPr>
              <w:t>11</w:t>
            </w:r>
            <w:r w:rsidR="00F07EED">
              <w:rPr>
                <w:rFonts w:ascii="Verdana" w:hAnsi="Verdana"/>
                <w:vertAlign w:val="superscript"/>
              </w:rPr>
              <w:t>30</w:t>
            </w:r>
            <w:r w:rsidRPr="002072CD">
              <w:rPr>
                <w:rFonts w:ascii="Verdana" w:hAnsi="Verdana"/>
              </w:rPr>
              <w:t>-1</w:t>
            </w:r>
            <w:r w:rsidR="00F07EED">
              <w:rPr>
                <w:rFonts w:ascii="Verdana" w:hAnsi="Verdana"/>
              </w:rPr>
              <w:t>1</w:t>
            </w:r>
            <w:r w:rsidR="00F07EED">
              <w:rPr>
                <w:rFonts w:ascii="Verdana" w:hAnsi="Verdana"/>
                <w:vertAlign w:val="superscript"/>
              </w:rPr>
              <w:t>45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072CD" w:rsidRDefault="002072CD" w:rsidP="00A46344">
            <w:pPr>
              <w:jc w:val="center"/>
            </w:pPr>
            <w:r>
              <w:t>ΓΚΑΓΚΑΛΕΤΣΙΟΣ ΛΑΖΑΡΟΣ</w:t>
            </w: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:rsidR="002072CD" w:rsidRPr="009A042D" w:rsidRDefault="002072CD" w:rsidP="00A46344">
            <w:pPr>
              <w:jc w:val="center"/>
            </w:pPr>
            <w:r>
              <w:t xml:space="preserve">ΔΙΕΡΕΥΝΗΣΗ ΤΟΥ ΡΟΛΟΥ ΤΩΝ </w:t>
            </w:r>
            <w:r>
              <w:rPr>
                <w:lang w:val="en-US"/>
              </w:rPr>
              <w:t>CRISPR</w:t>
            </w:r>
            <w:r w:rsidRPr="009A042D">
              <w:t>/</w:t>
            </w:r>
            <w:r>
              <w:rPr>
                <w:lang w:val="en-US"/>
              </w:rPr>
              <w:t>CAS</w:t>
            </w:r>
            <w:r w:rsidRPr="009A042D">
              <w:t xml:space="preserve"> </w:t>
            </w:r>
            <w:r>
              <w:t xml:space="preserve">ΣΥΣΤΗΜΑΤΩΝ ΣΕ ΣΤΕΛΕΧΗ </w:t>
            </w:r>
            <w:r>
              <w:rPr>
                <w:lang w:val="en-US"/>
              </w:rPr>
              <w:t>PSEUDOMONAS</w:t>
            </w:r>
            <w:r w:rsidRPr="009A042D">
              <w:t xml:space="preserve"> </w:t>
            </w:r>
            <w:r>
              <w:rPr>
                <w:lang w:val="en-US"/>
              </w:rPr>
              <w:t>AERUGINOSA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2072CD" w:rsidRDefault="002072CD" w:rsidP="00A46344">
            <w:pPr>
              <w:jc w:val="center"/>
            </w:pPr>
            <w:r>
              <w:t>ΠΑΠΑΓΙΑΝΝΙΤΣΗΣ Κ.</w:t>
            </w:r>
          </w:p>
          <w:p w:rsidR="008B5339" w:rsidRDefault="008B5339" w:rsidP="00A46344">
            <w:pPr>
              <w:jc w:val="center"/>
            </w:pPr>
            <w:r>
              <w:t>(Επιβλέπων)</w:t>
            </w:r>
          </w:p>
          <w:p w:rsidR="002072CD" w:rsidRDefault="002072CD" w:rsidP="00A46344">
            <w:pPr>
              <w:jc w:val="center"/>
            </w:pPr>
            <w:r>
              <w:t>ΜΑΤΘΙΟΠΟΥΛΟΣ Κ.</w:t>
            </w:r>
          </w:p>
          <w:p w:rsidR="008B5339" w:rsidRDefault="00131F8F" w:rsidP="00A46344">
            <w:pPr>
              <w:jc w:val="center"/>
            </w:pPr>
            <w:r>
              <w:t>(</w:t>
            </w:r>
            <w:proofErr w:type="spellStart"/>
            <w:r>
              <w:t>Συν</w:t>
            </w:r>
            <w:r w:rsidR="008B5339">
              <w:t>επιβλέπων</w:t>
            </w:r>
            <w:proofErr w:type="spellEnd"/>
            <w:r w:rsidR="008B5339">
              <w:t>)</w:t>
            </w:r>
          </w:p>
          <w:p w:rsidR="002072CD" w:rsidRPr="009A042D" w:rsidRDefault="002072CD" w:rsidP="00A46344">
            <w:pPr>
              <w:jc w:val="center"/>
            </w:pPr>
            <w:r>
              <w:t>ΠΕΤΕΙΝΑΚΗ Ε.</w:t>
            </w:r>
          </w:p>
        </w:tc>
      </w:tr>
      <w:tr w:rsidR="002072CD" w:rsidRPr="00124A67" w:rsidTr="00D8160E">
        <w:trPr>
          <w:trHeight w:val="884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2072CD" w:rsidRPr="002072CD" w:rsidRDefault="002072CD" w:rsidP="00BD485C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:rsidR="002072CD" w:rsidRDefault="002072CD" w:rsidP="00C2641D">
            <w:pPr>
              <w:jc w:val="center"/>
            </w:pPr>
          </w:p>
        </w:tc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:rsidR="002072CD" w:rsidRDefault="002072CD" w:rsidP="00C2641D">
            <w:pPr>
              <w:jc w:val="center"/>
            </w:pPr>
          </w:p>
        </w:tc>
        <w:tc>
          <w:tcPr>
            <w:tcW w:w="2741" w:type="dxa"/>
            <w:tcBorders>
              <w:left w:val="nil"/>
              <w:bottom w:val="nil"/>
              <w:right w:val="nil"/>
            </w:tcBorders>
          </w:tcPr>
          <w:p w:rsidR="002072CD" w:rsidRDefault="002072CD" w:rsidP="00C2641D">
            <w:pPr>
              <w:jc w:val="center"/>
            </w:pPr>
          </w:p>
        </w:tc>
      </w:tr>
      <w:tr w:rsidR="002072CD" w:rsidRPr="00124A67" w:rsidTr="00D8160E">
        <w:trPr>
          <w:trHeight w:val="88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072CD" w:rsidRPr="002072CD" w:rsidRDefault="002072CD" w:rsidP="00BD485C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2CD" w:rsidRDefault="002072CD" w:rsidP="00C2641D">
            <w:pPr>
              <w:jc w:val="center"/>
            </w:pP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</w:tcPr>
          <w:p w:rsidR="002072CD" w:rsidRPr="002072CD" w:rsidRDefault="002072CD" w:rsidP="00C2641D">
            <w:pPr>
              <w:jc w:val="center"/>
            </w:pPr>
          </w:p>
          <w:p w:rsidR="002072CD" w:rsidRPr="002072CD" w:rsidRDefault="002072CD" w:rsidP="00C2641D">
            <w:pPr>
              <w:jc w:val="center"/>
            </w:pPr>
          </w:p>
          <w:p w:rsidR="002072CD" w:rsidRPr="002072CD" w:rsidRDefault="002072CD" w:rsidP="00C2641D">
            <w:pPr>
              <w:jc w:val="center"/>
            </w:pPr>
          </w:p>
          <w:p w:rsidR="002072CD" w:rsidRPr="002072CD" w:rsidRDefault="002072CD" w:rsidP="00C2641D">
            <w:pPr>
              <w:jc w:val="center"/>
            </w:pPr>
          </w:p>
          <w:p w:rsidR="002072CD" w:rsidRPr="002072CD" w:rsidRDefault="002072CD" w:rsidP="00C2641D">
            <w:pPr>
              <w:jc w:val="center"/>
            </w:pPr>
          </w:p>
          <w:p w:rsidR="002072CD" w:rsidRPr="002072CD" w:rsidRDefault="002072CD" w:rsidP="00C2641D">
            <w:pPr>
              <w:jc w:val="center"/>
            </w:pPr>
          </w:p>
          <w:p w:rsidR="002072CD" w:rsidRPr="002072CD" w:rsidRDefault="002072CD" w:rsidP="00C2641D">
            <w:pPr>
              <w:jc w:val="center"/>
            </w:pPr>
          </w:p>
          <w:p w:rsidR="002072CD" w:rsidRPr="002072CD" w:rsidRDefault="002072CD" w:rsidP="00C2641D">
            <w:pPr>
              <w:jc w:val="center"/>
            </w:pPr>
          </w:p>
          <w:p w:rsidR="002072CD" w:rsidRPr="002072CD" w:rsidRDefault="002072CD" w:rsidP="00C8712F"/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2072CD" w:rsidRDefault="002072CD" w:rsidP="00C2641D">
            <w:pPr>
              <w:jc w:val="center"/>
            </w:pPr>
          </w:p>
        </w:tc>
      </w:tr>
      <w:tr w:rsidR="002072CD" w:rsidRPr="00124A67" w:rsidTr="005E7632">
        <w:trPr>
          <w:trHeight w:val="449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2CD" w:rsidRPr="005E7632" w:rsidRDefault="002072CD" w:rsidP="00BD485C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2CD" w:rsidRPr="002072CD" w:rsidRDefault="002072CD" w:rsidP="00C2641D">
            <w:pPr>
              <w:jc w:val="center"/>
            </w:pPr>
          </w:p>
          <w:p w:rsidR="002072CD" w:rsidRPr="002072CD" w:rsidRDefault="002072CD" w:rsidP="00C2641D">
            <w:pPr>
              <w:jc w:val="center"/>
            </w:pP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2CD" w:rsidRPr="005E7632" w:rsidRDefault="002072CD" w:rsidP="005E7632">
            <w:pPr>
              <w:rPr>
                <w:lang w:val="en-US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2CD" w:rsidRDefault="002072CD" w:rsidP="00C2641D">
            <w:pPr>
              <w:jc w:val="center"/>
            </w:pPr>
          </w:p>
        </w:tc>
      </w:tr>
      <w:tr w:rsidR="002072CD" w:rsidRPr="00124A67" w:rsidTr="00D8160E">
        <w:trPr>
          <w:trHeight w:val="884"/>
        </w:trPr>
        <w:tc>
          <w:tcPr>
            <w:tcW w:w="1384" w:type="dxa"/>
            <w:tcBorders>
              <w:top w:val="single" w:sz="4" w:space="0" w:color="auto"/>
            </w:tcBorders>
          </w:tcPr>
          <w:p w:rsidR="002072CD" w:rsidRDefault="002072CD" w:rsidP="008B2970">
            <w:pPr>
              <w:rPr>
                <w:rFonts w:ascii="Verdana" w:hAnsi="Verdana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auto"/>
            </w:tcBorders>
          </w:tcPr>
          <w:p w:rsidR="002072CD" w:rsidRPr="00954050" w:rsidRDefault="002072CD" w:rsidP="008A661C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</w:rPr>
              <w:t xml:space="preserve">ΠΑΡΟΥΣΙΑΣΗ </w:t>
            </w:r>
            <w:r w:rsidR="006954CB">
              <w:rPr>
                <w:rFonts w:ascii="Verdana" w:hAnsi="Verdana"/>
                <w:b/>
                <w:sz w:val="22"/>
                <w:szCs w:val="22"/>
              </w:rPr>
              <w:t>ΠΤΥΧΙΑ</w:t>
            </w:r>
            <w:r w:rsidRPr="00954050">
              <w:rPr>
                <w:rFonts w:ascii="Verdana" w:hAnsi="Verdana"/>
                <w:b/>
                <w:sz w:val="22"/>
                <w:szCs w:val="22"/>
              </w:rPr>
              <w:t>ΚΩΝ ΕΡΓΑΣΙΩΝ</w:t>
            </w:r>
          </w:p>
          <w:p w:rsidR="002072CD" w:rsidRPr="00954050" w:rsidRDefault="002072CD" w:rsidP="008A661C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</w:rPr>
              <w:t>ΠΡΟΠΤΥΧΙΑΚΩΝ ΦΟΙΤΗΤΩΝ</w:t>
            </w:r>
          </w:p>
          <w:p w:rsidR="002072CD" w:rsidRPr="008A661C" w:rsidRDefault="002072CD" w:rsidP="008A661C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Ημερομηνία Παρουσίασης</w:t>
            </w:r>
            <w:r w:rsidRPr="00954050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Τετάρτη 9 Μαρτίου 2022</w:t>
            </w:r>
          </w:p>
          <w:p w:rsidR="002072CD" w:rsidRDefault="002072CD" w:rsidP="009340E8">
            <w:pPr>
              <w:jc w:val="center"/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Αίθουσα «Κ. Σέκερης», ΤΒΒ</w:t>
            </w:r>
          </w:p>
        </w:tc>
      </w:tr>
      <w:tr w:rsidR="002072CD" w:rsidRPr="00124A67" w:rsidTr="00EB4E9C">
        <w:trPr>
          <w:trHeight w:val="884"/>
        </w:trPr>
        <w:tc>
          <w:tcPr>
            <w:tcW w:w="1384" w:type="dxa"/>
          </w:tcPr>
          <w:p w:rsidR="002072CD" w:rsidRDefault="002072CD" w:rsidP="001A7234">
            <w:pPr>
              <w:spacing w:line="360" w:lineRule="auto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Ώρα </w:t>
            </w:r>
          </w:p>
          <w:p w:rsidR="002072CD" w:rsidRDefault="002072CD" w:rsidP="008B2970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gridSpan w:val="2"/>
          </w:tcPr>
          <w:p w:rsidR="002072CD" w:rsidRPr="00A2537C" w:rsidRDefault="002072CD" w:rsidP="005957E1">
            <w:pPr>
              <w:jc w:val="center"/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Ονοματεπώνυμο</w:t>
            </w:r>
          </w:p>
        </w:tc>
        <w:tc>
          <w:tcPr>
            <w:tcW w:w="7465" w:type="dxa"/>
          </w:tcPr>
          <w:p w:rsidR="002072CD" w:rsidRDefault="002072CD" w:rsidP="005957E1">
            <w:pPr>
              <w:jc w:val="center"/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Θέμα</w:t>
            </w:r>
          </w:p>
        </w:tc>
        <w:tc>
          <w:tcPr>
            <w:tcW w:w="2741" w:type="dxa"/>
          </w:tcPr>
          <w:p w:rsidR="002072CD" w:rsidRPr="00954050" w:rsidRDefault="002072CD" w:rsidP="005957E1">
            <w:pPr>
              <w:spacing w:line="360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954050">
              <w:rPr>
                <w:rFonts w:ascii="Verdana" w:hAnsi="Verdana"/>
                <w:b/>
                <w:sz w:val="22"/>
                <w:szCs w:val="22"/>
                <w:u w:val="single"/>
              </w:rPr>
              <w:t>Τριμελής Επιτροπή</w:t>
            </w:r>
          </w:p>
        </w:tc>
      </w:tr>
      <w:tr w:rsidR="002072CD" w:rsidRPr="00124A67" w:rsidTr="005957E1">
        <w:trPr>
          <w:trHeight w:val="884"/>
        </w:trPr>
        <w:tc>
          <w:tcPr>
            <w:tcW w:w="14425" w:type="dxa"/>
            <w:gridSpan w:val="5"/>
          </w:tcPr>
          <w:p w:rsidR="002072CD" w:rsidRPr="006E4B32" w:rsidRDefault="002072CD" w:rsidP="00AE5712">
            <w:r w:rsidRPr="007C31D4">
              <w:rPr>
                <w:rFonts w:ascii="Calibri" w:hAnsi="Calibri"/>
                <w:b/>
                <w:color w:val="FF0000"/>
              </w:rPr>
              <w:t>ΥΠΕΥΘΥΝΟ</w:t>
            </w:r>
            <w:r>
              <w:rPr>
                <w:rFonts w:ascii="Calibri" w:hAnsi="Calibri"/>
                <w:b/>
                <w:color w:val="FF0000"/>
              </w:rPr>
              <w:t>Ι</w:t>
            </w:r>
            <w:r w:rsidRPr="007C31D4">
              <w:rPr>
                <w:rFonts w:ascii="Calibri" w:hAnsi="Calibri"/>
                <w:b/>
                <w:color w:val="FF0000"/>
              </w:rPr>
              <w:t xml:space="preserve"> ΕΝΟΤΗΤΑΣ: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  <w:r w:rsidR="00AE5712">
              <w:rPr>
                <w:rFonts w:ascii="Calibri" w:hAnsi="Calibri"/>
              </w:rPr>
              <w:t xml:space="preserve">Α.-Μ. ΨΑΡΡΑ, Δ. ΛΕΩΝΙΔΑΣ </w:t>
            </w:r>
          </w:p>
        </w:tc>
      </w:tr>
      <w:tr w:rsidR="00461A44" w:rsidRPr="00124A67" w:rsidTr="00EB4E9C">
        <w:trPr>
          <w:trHeight w:val="884"/>
        </w:trPr>
        <w:tc>
          <w:tcPr>
            <w:tcW w:w="1384" w:type="dxa"/>
          </w:tcPr>
          <w:p w:rsidR="00461A44" w:rsidRDefault="007949D4" w:rsidP="005957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  <w:r w:rsidR="00461A44" w:rsidRPr="00453535">
              <w:rPr>
                <w:rFonts w:ascii="Verdana" w:hAnsi="Verdana"/>
                <w:vertAlign w:val="superscript"/>
              </w:rPr>
              <w:t>00</w:t>
            </w:r>
            <w:r w:rsidR="00461A44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12</w:t>
            </w:r>
            <w:r w:rsidR="00461A44" w:rsidRPr="00453535">
              <w:rPr>
                <w:rFonts w:ascii="Verdana" w:hAnsi="Verdana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:rsidR="00461A44" w:rsidRDefault="00461A44" w:rsidP="00A46344">
            <w:pPr>
              <w:jc w:val="center"/>
            </w:pPr>
            <w:r>
              <w:t>ΒΑΛΙΔΑΚΗ ΝΙΚΗ</w:t>
            </w:r>
          </w:p>
        </w:tc>
        <w:tc>
          <w:tcPr>
            <w:tcW w:w="7465" w:type="dxa"/>
          </w:tcPr>
          <w:p w:rsidR="00461A44" w:rsidRPr="00CC0005" w:rsidRDefault="00461A44" w:rsidP="00A46344">
            <w:pPr>
              <w:jc w:val="center"/>
            </w:pPr>
            <w:r>
              <w:t xml:space="preserve">ΔΗΜΙΟΥΡΓΙΑ ΦΟΡΕΩΝ ΕΚΦΡΑΣΗΣ ΓΙΑ ΤΗ ΜΕΛΕΤΗ ΠΡΩΤΕΪΝΙΚΩΝ ΑΛΛΗΛΕΠΙΔΡΑΣΕΩΝ ΤΟΥ ΠΑΡΑΓΟΝΤΑ ΜΑΤΙΣΜΑΤΟΣ </w:t>
            </w:r>
            <w:r>
              <w:rPr>
                <w:lang w:val="en-US"/>
              </w:rPr>
              <w:t>SF</w:t>
            </w:r>
            <w:r w:rsidRPr="00CC0005">
              <w:t>3</w:t>
            </w:r>
            <w:r>
              <w:rPr>
                <w:lang w:val="en-US"/>
              </w:rPr>
              <w:t>B</w:t>
            </w:r>
            <w:r w:rsidRPr="00CC0005">
              <w:t>1</w:t>
            </w:r>
          </w:p>
        </w:tc>
        <w:tc>
          <w:tcPr>
            <w:tcW w:w="2741" w:type="dxa"/>
          </w:tcPr>
          <w:p w:rsidR="00461A44" w:rsidRDefault="00461A44" w:rsidP="00A46344">
            <w:pPr>
              <w:jc w:val="center"/>
            </w:pPr>
            <w:r>
              <w:t>ΧΑΤΖΗΒΑΣΙΛΕΙΟΥ Ε.</w:t>
            </w:r>
          </w:p>
          <w:p w:rsidR="008B5339" w:rsidRDefault="008B5339" w:rsidP="00A46344">
            <w:pPr>
              <w:jc w:val="center"/>
            </w:pPr>
            <w:r>
              <w:t>(Επιβλέπουσα)</w:t>
            </w:r>
          </w:p>
          <w:p w:rsidR="00461A44" w:rsidRDefault="00461A44" w:rsidP="00A46344">
            <w:pPr>
              <w:jc w:val="center"/>
            </w:pPr>
            <w:r>
              <w:t>ΨΑΡΡΑ Α-Μ.</w:t>
            </w:r>
          </w:p>
          <w:p w:rsidR="008B5339" w:rsidRDefault="008B5339" w:rsidP="00A46344">
            <w:pPr>
              <w:jc w:val="center"/>
            </w:pPr>
            <w:r>
              <w:t>(</w:t>
            </w:r>
            <w:proofErr w:type="spellStart"/>
            <w:r>
              <w:t>Συνεπιβλέπουσα</w:t>
            </w:r>
            <w:proofErr w:type="spellEnd"/>
            <w:r>
              <w:t>)</w:t>
            </w:r>
          </w:p>
          <w:p w:rsidR="00461A44" w:rsidRPr="00CC0005" w:rsidRDefault="00461A44" w:rsidP="00A46344">
            <w:pPr>
              <w:jc w:val="center"/>
            </w:pPr>
            <w:r>
              <w:t>ΜΠΑΛΑΤΣΟΣ Ν.</w:t>
            </w:r>
          </w:p>
        </w:tc>
      </w:tr>
      <w:tr w:rsidR="00461A44" w:rsidRPr="00124A67" w:rsidTr="00EB4E9C">
        <w:trPr>
          <w:trHeight w:val="884"/>
        </w:trPr>
        <w:tc>
          <w:tcPr>
            <w:tcW w:w="1384" w:type="dxa"/>
          </w:tcPr>
          <w:p w:rsidR="00461A44" w:rsidRDefault="007949D4" w:rsidP="008B29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  <w:r w:rsidR="00461A44" w:rsidRPr="00453535">
              <w:rPr>
                <w:rFonts w:ascii="Verdana" w:hAnsi="Verdana"/>
                <w:vertAlign w:val="superscript"/>
              </w:rPr>
              <w:t>15</w:t>
            </w:r>
            <w:r w:rsidR="00461A44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12</w:t>
            </w:r>
            <w:r w:rsidR="00461A44" w:rsidRPr="00453535">
              <w:rPr>
                <w:rFonts w:ascii="Verdana" w:hAnsi="Verdana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</w:tcPr>
          <w:p w:rsidR="00461A44" w:rsidRPr="00E209D8" w:rsidRDefault="00E209D8" w:rsidP="00E209D8">
            <w:pPr>
              <w:jc w:val="center"/>
              <w:rPr>
                <w:lang w:val="en-US"/>
              </w:rPr>
            </w:pPr>
            <w:r>
              <w:t>ΠΑΡΑΣΚΕΥΑ ΚΩΝΣΤΑΝΤΙΝΑ</w:t>
            </w:r>
          </w:p>
        </w:tc>
        <w:tc>
          <w:tcPr>
            <w:tcW w:w="7465" w:type="dxa"/>
          </w:tcPr>
          <w:p w:rsidR="00E209D8" w:rsidRPr="00EC09AE" w:rsidRDefault="00E209D8" w:rsidP="00A46344">
            <w:pPr>
              <w:jc w:val="center"/>
            </w:pPr>
          </w:p>
          <w:p w:rsidR="00461A44" w:rsidRPr="00E209D8" w:rsidRDefault="00E209D8" w:rsidP="00E209D8">
            <w:pPr>
              <w:jc w:val="center"/>
            </w:pPr>
            <w:r>
              <w:t>ΜΕΤΑΒΟΛΙΣΜΟΣ ΤΩΝ ΛΙΠΙΔΙΩΝ ΣΤΗΝ ΥΠΟΞΙΑ ΚΑΙ ΣΤΟΝ ΚΑΡΚΙΝΟ</w:t>
            </w:r>
          </w:p>
        </w:tc>
        <w:tc>
          <w:tcPr>
            <w:tcW w:w="2741" w:type="dxa"/>
          </w:tcPr>
          <w:p w:rsidR="00E209D8" w:rsidRPr="00E209D8" w:rsidRDefault="00E209D8" w:rsidP="008A2C63">
            <w:pPr>
              <w:jc w:val="center"/>
            </w:pPr>
          </w:p>
          <w:p w:rsidR="00E209D8" w:rsidRDefault="00E209D8" w:rsidP="00E209D8">
            <w:pPr>
              <w:jc w:val="center"/>
            </w:pPr>
            <w:r>
              <w:t>ΠΑΡΑΣΚΕΥΑ Ε.</w:t>
            </w:r>
          </w:p>
          <w:p w:rsidR="00E209D8" w:rsidRDefault="00E209D8" w:rsidP="00E209D8">
            <w:pPr>
              <w:jc w:val="center"/>
            </w:pPr>
            <w:r>
              <w:t>(Επιβλέπουσα)</w:t>
            </w:r>
          </w:p>
          <w:p w:rsidR="00E209D8" w:rsidRDefault="00E209D8" w:rsidP="00E209D8">
            <w:pPr>
              <w:jc w:val="center"/>
            </w:pPr>
            <w:r>
              <w:t>ΜΠΑΛΑΤΣΟΣ Ν.</w:t>
            </w:r>
          </w:p>
          <w:p w:rsidR="00E209D8" w:rsidRDefault="00E209D8" w:rsidP="00E209D8">
            <w:pPr>
              <w:jc w:val="center"/>
            </w:pPr>
            <w:r>
              <w:t>(</w:t>
            </w:r>
            <w:proofErr w:type="spellStart"/>
            <w:r>
              <w:t>Συνεπιβλέπων</w:t>
            </w:r>
            <w:proofErr w:type="spellEnd"/>
            <w:r>
              <w:t>)</w:t>
            </w:r>
          </w:p>
          <w:p w:rsidR="00461A44" w:rsidRPr="00EC09AE" w:rsidRDefault="00E209D8" w:rsidP="00EC09AE">
            <w:pPr>
              <w:jc w:val="center"/>
              <w:rPr>
                <w:lang w:val="en-US"/>
              </w:rPr>
            </w:pPr>
            <w:r>
              <w:t>ΨΑΡΡΑ Α.Μ</w:t>
            </w:r>
            <w:r w:rsidR="00EC09AE">
              <w:rPr>
                <w:lang w:val="en-US"/>
              </w:rPr>
              <w:t>.</w:t>
            </w:r>
          </w:p>
        </w:tc>
      </w:tr>
      <w:tr w:rsidR="00461A44" w:rsidRPr="00124A67" w:rsidTr="00EB4E9C">
        <w:trPr>
          <w:trHeight w:val="884"/>
        </w:trPr>
        <w:tc>
          <w:tcPr>
            <w:tcW w:w="1384" w:type="dxa"/>
          </w:tcPr>
          <w:p w:rsidR="00461A44" w:rsidRPr="00DF11A8" w:rsidRDefault="007949D4" w:rsidP="00E06F0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12</w:t>
            </w:r>
            <w:r w:rsidR="00DF11A8">
              <w:rPr>
                <w:rFonts w:ascii="Verdana" w:hAnsi="Verdana"/>
                <w:vertAlign w:val="superscript"/>
                <w:lang w:val="en-US"/>
              </w:rPr>
              <w:t>30</w:t>
            </w:r>
            <w:r>
              <w:rPr>
                <w:rFonts w:ascii="Verdana" w:hAnsi="Verdana"/>
              </w:rPr>
              <w:t>-1</w:t>
            </w:r>
            <w:r w:rsidR="00DF11A8">
              <w:rPr>
                <w:rFonts w:ascii="Verdana" w:hAnsi="Verdana"/>
                <w:lang w:val="en-US"/>
              </w:rPr>
              <w:t>2</w:t>
            </w:r>
            <w:r w:rsidR="00DF11A8">
              <w:rPr>
                <w:rFonts w:ascii="Verdana" w:hAnsi="Verdana"/>
                <w:vertAlign w:val="superscript"/>
                <w:lang w:val="en-US"/>
              </w:rPr>
              <w:t>45</w:t>
            </w:r>
          </w:p>
        </w:tc>
        <w:tc>
          <w:tcPr>
            <w:tcW w:w="2835" w:type="dxa"/>
            <w:gridSpan w:val="2"/>
          </w:tcPr>
          <w:p w:rsidR="00461A44" w:rsidRDefault="00461A44" w:rsidP="00A46344">
            <w:pPr>
              <w:jc w:val="center"/>
            </w:pPr>
            <w:r>
              <w:t>ΜΙΧΑΗΛ ΚΩΝΣΤΑΝΤΙΝΟΣ</w:t>
            </w:r>
          </w:p>
        </w:tc>
        <w:tc>
          <w:tcPr>
            <w:tcW w:w="7465" w:type="dxa"/>
          </w:tcPr>
          <w:p w:rsidR="00461A44" w:rsidRPr="00290767" w:rsidRDefault="00461A44" w:rsidP="00A46344">
            <w:pPr>
              <w:jc w:val="center"/>
            </w:pPr>
            <w:r>
              <w:t xml:space="preserve">ΔΙΕΡΕΥΝΗΣΗ ΤΟΥ ΡΟΛΟΥ ΤΟΥ ΥΠΟΔΟΧΕΑ ΤΩΝ ΓΛΥΚΟΚΟΡΤΙΚΟΕΙΔΩΝ ΣΤΗ ΔΙΑΦΟΡΟΠΟΙΗΣΗ ΤΩΝ ΜΥΟΒΛΑΣΤΩΝ Της ΚΥΤΤΑΡΙΚΗΣ ΣΕΙΡΑΣ </w:t>
            </w:r>
            <w:r>
              <w:rPr>
                <w:lang w:val="en-US"/>
              </w:rPr>
              <w:t>C</w:t>
            </w:r>
            <w:r w:rsidRPr="00290767">
              <w:t>2</w:t>
            </w:r>
            <w:r>
              <w:rPr>
                <w:lang w:val="en-US"/>
              </w:rPr>
              <w:t>C</w:t>
            </w:r>
            <w:r w:rsidRPr="00290767">
              <w:t>12</w:t>
            </w:r>
          </w:p>
        </w:tc>
        <w:tc>
          <w:tcPr>
            <w:tcW w:w="2741" w:type="dxa"/>
          </w:tcPr>
          <w:p w:rsidR="00461A44" w:rsidRDefault="00461A44" w:rsidP="00A46344">
            <w:pPr>
              <w:jc w:val="center"/>
            </w:pPr>
            <w:r>
              <w:t>ΨΑΡΡΑ Α.Μ.</w:t>
            </w:r>
          </w:p>
          <w:p w:rsidR="008A2C63" w:rsidRDefault="008A2C63" w:rsidP="00A46344">
            <w:pPr>
              <w:jc w:val="center"/>
            </w:pPr>
            <w:r>
              <w:t>(Επιβλέπουσα)</w:t>
            </w:r>
          </w:p>
          <w:p w:rsidR="00461A44" w:rsidRDefault="00461A44" w:rsidP="00A46344">
            <w:pPr>
              <w:jc w:val="center"/>
            </w:pPr>
            <w:r>
              <w:t>ΛΕΩΝΙΔΑΣ Δ.</w:t>
            </w:r>
          </w:p>
          <w:p w:rsidR="00461A44" w:rsidRDefault="00461A44" w:rsidP="00A46344">
            <w:pPr>
              <w:jc w:val="center"/>
            </w:pPr>
            <w:r>
              <w:t>ΣΚΑΜΝΑΚΗ Β.</w:t>
            </w:r>
          </w:p>
        </w:tc>
      </w:tr>
      <w:tr w:rsidR="00461A44" w:rsidRPr="00124A67" w:rsidTr="00EB4E9C">
        <w:trPr>
          <w:trHeight w:val="884"/>
        </w:trPr>
        <w:tc>
          <w:tcPr>
            <w:tcW w:w="1384" w:type="dxa"/>
          </w:tcPr>
          <w:p w:rsidR="00461A44" w:rsidRPr="00DF11A8" w:rsidRDefault="00461A44" w:rsidP="008B297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</w:t>
            </w:r>
            <w:r w:rsidR="00DF11A8">
              <w:rPr>
                <w:rFonts w:ascii="Verdana" w:hAnsi="Verdana"/>
                <w:lang w:val="en-US"/>
              </w:rPr>
              <w:t>2</w:t>
            </w:r>
            <w:r w:rsidR="00DF11A8">
              <w:rPr>
                <w:rFonts w:ascii="Verdana" w:hAnsi="Verdana"/>
                <w:vertAlign w:val="superscript"/>
                <w:lang w:val="en-US"/>
              </w:rPr>
              <w:t>45</w:t>
            </w:r>
            <w:r>
              <w:rPr>
                <w:rFonts w:ascii="Verdana" w:hAnsi="Verdana"/>
              </w:rPr>
              <w:t>-1</w:t>
            </w:r>
            <w:r w:rsidR="007949D4">
              <w:rPr>
                <w:rFonts w:ascii="Verdana" w:hAnsi="Verdana"/>
              </w:rPr>
              <w:t>3</w:t>
            </w:r>
            <w:r w:rsidR="00DF11A8">
              <w:rPr>
                <w:rFonts w:ascii="Verdana" w:hAnsi="Verdana"/>
                <w:vertAlign w:val="superscript"/>
                <w:lang w:val="en-US"/>
              </w:rPr>
              <w:t>00</w:t>
            </w:r>
          </w:p>
        </w:tc>
        <w:tc>
          <w:tcPr>
            <w:tcW w:w="2835" w:type="dxa"/>
            <w:gridSpan w:val="2"/>
          </w:tcPr>
          <w:p w:rsidR="00461A44" w:rsidRDefault="00461A44" w:rsidP="00A46344">
            <w:pPr>
              <w:jc w:val="center"/>
            </w:pPr>
            <w:r>
              <w:t>ΠΑΠΑΚΩΣΤΟΠΟΥΛΟΥ ΣΟΥΖΑΝΑ</w:t>
            </w:r>
          </w:p>
        </w:tc>
        <w:tc>
          <w:tcPr>
            <w:tcW w:w="7465" w:type="dxa"/>
          </w:tcPr>
          <w:p w:rsidR="00461A44" w:rsidRDefault="00461A44" w:rsidP="00A46344">
            <w:pPr>
              <w:jc w:val="center"/>
            </w:pPr>
            <w:r>
              <w:t>ΜΕΛΕΤΗ ΤΟΥ ΕΝΖΥΜΟΥ ΦΩΣΦΟΡΥΛΑΣΗ ΤΟΥ ΓΛΥΚΟΓΟΝΟΥ ΩΣ ΜΟΡΙΑΚΟΥ ΣΤΟΧΟΥ ΦΥΤΟΧΗΜΙΚΩΝ ΕΝΩΣΕΩΝ</w:t>
            </w:r>
          </w:p>
        </w:tc>
        <w:tc>
          <w:tcPr>
            <w:tcW w:w="2741" w:type="dxa"/>
          </w:tcPr>
          <w:p w:rsidR="00461A44" w:rsidRDefault="00461A44" w:rsidP="00A46344">
            <w:pPr>
              <w:jc w:val="center"/>
            </w:pPr>
            <w:r>
              <w:t>ΣΚΑΜΝΑΚΗ Β.</w:t>
            </w:r>
          </w:p>
          <w:p w:rsidR="008A2C63" w:rsidRDefault="008A2C63" w:rsidP="00A46344">
            <w:pPr>
              <w:jc w:val="center"/>
            </w:pPr>
            <w:r>
              <w:t>(Επιβλέπουσα)</w:t>
            </w:r>
          </w:p>
          <w:p w:rsidR="00131F8F" w:rsidRDefault="00461A44" w:rsidP="00131F8F">
            <w:pPr>
              <w:jc w:val="center"/>
            </w:pPr>
            <w:r>
              <w:t>ΛΕΩΝΙΔΑΣ Δ.</w:t>
            </w:r>
          </w:p>
          <w:p w:rsidR="00461A44" w:rsidRDefault="00461A44" w:rsidP="00A46344">
            <w:pPr>
              <w:jc w:val="center"/>
            </w:pPr>
            <w:r>
              <w:t>ΨΑΡΡΑ Α.Μ.</w:t>
            </w:r>
          </w:p>
        </w:tc>
      </w:tr>
      <w:tr w:rsidR="00461A44" w:rsidRPr="00124A67" w:rsidTr="00EB4E9C">
        <w:trPr>
          <w:trHeight w:val="884"/>
        </w:trPr>
        <w:tc>
          <w:tcPr>
            <w:tcW w:w="1384" w:type="dxa"/>
          </w:tcPr>
          <w:p w:rsidR="00461A44" w:rsidRPr="00DF11A8" w:rsidRDefault="00461A44" w:rsidP="008B297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lastRenderedPageBreak/>
              <w:t>1</w:t>
            </w:r>
            <w:r w:rsidR="007949D4">
              <w:rPr>
                <w:rFonts w:ascii="Verdana" w:hAnsi="Verdana"/>
              </w:rPr>
              <w:t>3</w:t>
            </w:r>
            <w:r w:rsidR="00DF11A8">
              <w:rPr>
                <w:rFonts w:ascii="Verdana" w:hAnsi="Verdana"/>
                <w:vertAlign w:val="superscript"/>
                <w:lang w:val="en-US"/>
              </w:rPr>
              <w:t>00</w:t>
            </w:r>
            <w:r>
              <w:rPr>
                <w:rFonts w:ascii="Verdana" w:hAnsi="Verdana"/>
              </w:rPr>
              <w:t>-1</w:t>
            </w:r>
            <w:r w:rsidR="007949D4">
              <w:rPr>
                <w:rFonts w:ascii="Verdana" w:hAnsi="Verdana"/>
              </w:rPr>
              <w:t>3</w:t>
            </w:r>
            <w:r w:rsidR="00DF11A8">
              <w:rPr>
                <w:rFonts w:ascii="Verdana" w:hAnsi="Verdana"/>
                <w:vertAlign w:val="superscript"/>
                <w:lang w:val="en-US"/>
              </w:rPr>
              <w:t>15</w:t>
            </w:r>
          </w:p>
        </w:tc>
        <w:tc>
          <w:tcPr>
            <w:tcW w:w="2835" w:type="dxa"/>
            <w:gridSpan w:val="2"/>
          </w:tcPr>
          <w:p w:rsidR="00461A44" w:rsidRDefault="00E209D8" w:rsidP="00A46344">
            <w:pPr>
              <w:jc w:val="center"/>
            </w:pPr>
            <w:r>
              <w:t>ΚΥΘΑΡΙΔΗ ΕΥΑΓΓΕΛΙΑ</w:t>
            </w:r>
          </w:p>
        </w:tc>
        <w:tc>
          <w:tcPr>
            <w:tcW w:w="7465" w:type="dxa"/>
          </w:tcPr>
          <w:p w:rsidR="00461A44" w:rsidRPr="009305C4" w:rsidRDefault="00E209D8" w:rsidP="00A46344">
            <w:pPr>
              <w:jc w:val="center"/>
            </w:pPr>
            <w:r>
              <w:t>ΜΗΧΑΝΙΣΜΟΙ ΠΟΥ ΕΜΠΛΕΚΟΝΤΑΙ ΣΤΗΝ ΠΡΟΚΑΛΟΥΜΕΝΗ ΑΠΟ ΑΖΙΘΡΟΜΥΚΙΝΗ ΑΥΤΟΦΑΓΙΑ</w:t>
            </w:r>
          </w:p>
        </w:tc>
        <w:tc>
          <w:tcPr>
            <w:tcW w:w="2741" w:type="dxa"/>
          </w:tcPr>
          <w:p w:rsidR="00E209D8" w:rsidRDefault="00E209D8" w:rsidP="00E209D8">
            <w:pPr>
              <w:jc w:val="center"/>
            </w:pPr>
            <w:r>
              <w:t>ΧΑΤΖΗΕΥΘΥΜΙΟΥ Α.</w:t>
            </w:r>
            <w:r>
              <w:br/>
              <w:t>(Επιβλέπουσα)</w:t>
            </w:r>
          </w:p>
          <w:p w:rsidR="00E209D8" w:rsidRPr="006220D6" w:rsidRDefault="00E209D8" w:rsidP="00E209D8">
            <w:pPr>
              <w:jc w:val="center"/>
            </w:pPr>
            <w:r>
              <w:t>ΨΑΡΡΑ Α.Μ.</w:t>
            </w:r>
          </w:p>
          <w:p w:rsidR="00E209D8" w:rsidRPr="006220D6" w:rsidRDefault="00E209D8" w:rsidP="00E209D8">
            <w:pPr>
              <w:jc w:val="center"/>
            </w:pPr>
            <w:r>
              <w:rPr>
                <w:lang w:val="en-US"/>
              </w:rPr>
              <w:t>(</w:t>
            </w:r>
            <w:proofErr w:type="spellStart"/>
            <w:r>
              <w:t>Συνεπιβλέπουσα</w:t>
            </w:r>
            <w:proofErr w:type="spellEnd"/>
            <w:r>
              <w:t>)</w:t>
            </w:r>
          </w:p>
          <w:p w:rsidR="00461A44" w:rsidRDefault="00E209D8" w:rsidP="00E209D8">
            <w:pPr>
              <w:jc w:val="center"/>
            </w:pPr>
            <w:r>
              <w:t>ΒΑΣΙΛΑΚΗ Α.</w:t>
            </w:r>
            <w:r w:rsidR="00461A44">
              <w:t>.</w:t>
            </w:r>
          </w:p>
        </w:tc>
      </w:tr>
      <w:tr w:rsidR="002A71E3" w:rsidRPr="00124A67" w:rsidTr="00755BA5">
        <w:trPr>
          <w:trHeight w:val="884"/>
        </w:trPr>
        <w:tc>
          <w:tcPr>
            <w:tcW w:w="14425" w:type="dxa"/>
            <w:gridSpan w:val="5"/>
          </w:tcPr>
          <w:p w:rsidR="002A71E3" w:rsidRDefault="002A71E3" w:rsidP="002A71E3">
            <w:r w:rsidRPr="007C31D4">
              <w:rPr>
                <w:rFonts w:ascii="Calibri" w:hAnsi="Calibri"/>
                <w:b/>
                <w:color w:val="FF0000"/>
              </w:rPr>
              <w:t>ΥΠΕΥΘΥΝΟ</w:t>
            </w:r>
            <w:r>
              <w:rPr>
                <w:rFonts w:ascii="Calibri" w:hAnsi="Calibri"/>
                <w:b/>
                <w:color w:val="FF0000"/>
              </w:rPr>
              <w:t>Σ</w:t>
            </w:r>
            <w:r w:rsidRPr="007C31D4">
              <w:rPr>
                <w:rFonts w:ascii="Calibri" w:hAnsi="Calibri"/>
                <w:b/>
                <w:color w:val="FF0000"/>
              </w:rPr>
              <w:t xml:space="preserve"> ΕΝΟΤΗΤΑΣ: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  <w:r w:rsidRPr="00F07EED">
              <w:rPr>
                <w:rFonts w:ascii="Calibri" w:hAnsi="Calibri"/>
                <w:b/>
                <w:color w:val="FF0000"/>
              </w:rPr>
              <w:t xml:space="preserve"> </w:t>
            </w:r>
            <w:r w:rsidRPr="00F07EED">
              <w:rPr>
                <w:rFonts w:ascii="Calibri" w:hAnsi="Calibri"/>
              </w:rPr>
              <w:t>Γ. ΑΜΟΥΤΖΙΑΣ</w:t>
            </w:r>
          </w:p>
        </w:tc>
      </w:tr>
      <w:tr w:rsidR="002A71E3" w:rsidRPr="00124A67" w:rsidTr="00EB4E9C">
        <w:trPr>
          <w:trHeight w:val="884"/>
        </w:trPr>
        <w:tc>
          <w:tcPr>
            <w:tcW w:w="1384" w:type="dxa"/>
          </w:tcPr>
          <w:p w:rsidR="002A71E3" w:rsidRPr="002A71E3" w:rsidRDefault="002A71E3" w:rsidP="00E97DDB">
            <w:pPr>
              <w:rPr>
                <w:rFonts w:ascii="Verdana" w:hAnsi="Verdana"/>
              </w:rPr>
            </w:pPr>
            <w:r w:rsidRPr="002072CD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3</w:t>
            </w:r>
            <w:r>
              <w:rPr>
                <w:rFonts w:ascii="Verdana" w:hAnsi="Verdana"/>
                <w:vertAlign w:val="superscript"/>
              </w:rPr>
              <w:t>15</w:t>
            </w:r>
            <w:r>
              <w:rPr>
                <w:rFonts w:ascii="Verdana" w:hAnsi="Verdana"/>
              </w:rPr>
              <w:t>-13</w:t>
            </w:r>
            <w:r>
              <w:rPr>
                <w:rFonts w:ascii="Verdana" w:hAnsi="Verdana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</w:tcPr>
          <w:p w:rsidR="002A71E3" w:rsidRDefault="002A71E3" w:rsidP="00E97DDB">
            <w:pPr>
              <w:jc w:val="center"/>
            </w:pPr>
            <w:r>
              <w:t>ΚΩΣΤΟΠΟΥΛΟΣ ΚΩΝΣΤΑΝΤΙΝΟΣ</w:t>
            </w:r>
          </w:p>
        </w:tc>
        <w:tc>
          <w:tcPr>
            <w:tcW w:w="7465" w:type="dxa"/>
          </w:tcPr>
          <w:p w:rsidR="002A71E3" w:rsidRPr="00620A24" w:rsidRDefault="002A71E3" w:rsidP="00E97DDB">
            <w:pPr>
              <w:jc w:val="center"/>
            </w:pPr>
            <w:r>
              <w:t xml:space="preserve">ΕΞΕΛΙΚΤΙΚΗ ΚΑΙ ΒΙΟΠΛΗΡΟΦΟΡΙΚΗ ΑΝΑΛΥΣΗ ΑΝΤΙΠΡΟΣΩΠΩΝ ΤΗΣ ΟΜΑΔΑΣ </w:t>
            </w:r>
            <w:r>
              <w:rPr>
                <w:lang w:val="en-US"/>
              </w:rPr>
              <w:t>BACILLUS</w:t>
            </w:r>
            <w:r w:rsidRPr="00620A24">
              <w:t xml:space="preserve"> </w:t>
            </w:r>
            <w:r>
              <w:rPr>
                <w:lang w:val="en-US"/>
              </w:rPr>
              <w:t>CEREUS</w:t>
            </w:r>
          </w:p>
        </w:tc>
        <w:tc>
          <w:tcPr>
            <w:tcW w:w="2741" w:type="dxa"/>
          </w:tcPr>
          <w:p w:rsidR="002A71E3" w:rsidRDefault="002A71E3" w:rsidP="00E97DDB">
            <w:pPr>
              <w:jc w:val="center"/>
            </w:pPr>
            <w:r>
              <w:t>ΑΜΟΥΤΖΙΑΣ Γ.</w:t>
            </w:r>
          </w:p>
          <w:p w:rsidR="002A71E3" w:rsidRDefault="002A71E3" w:rsidP="00E97DDB">
            <w:pPr>
              <w:jc w:val="center"/>
            </w:pPr>
            <w:r>
              <w:t>(Επιβλέπων)</w:t>
            </w:r>
          </w:p>
          <w:p w:rsidR="002A71E3" w:rsidRDefault="002A71E3" w:rsidP="00E97DDB">
            <w:pPr>
              <w:jc w:val="center"/>
            </w:pPr>
            <w:r>
              <w:t>ΜΟΣΙΑΛΟΣ Δ.</w:t>
            </w:r>
          </w:p>
          <w:p w:rsidR="002A71E3" w:rsidRDefault="002A71E3" w:rsidP="00E97DDB">
            <w:pPr>
              <w:jc w:val="center"/>
            </w:pPr>
            <w:r>
              <w:t>ΚΟΤΤΑΡΙΔΗ Χ.</w:t>
            </w:r>
          </w:p>
        </w:tc>
      </w:tr>
      <w:tr w:rsidR="002A71E3" w:rsidRPr="00124A67" w:rsidTr="005957E1">
        <w:trPr>
          <w:trHeight w:val="884"/>
        </w:trPr>
        <w:tc>
          <w:tcPr>
            <w:tcW w:w="1384" w:type="dxa"/>
          </w:tcPr>
          <w:p w:rsidR="002A71E3" w:rsidRDefault="002A71E3" w:rsidP="008B29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>
              <w:rPr>
                <w:rFonts w:ascii="Verdana" w:hAnsi="Verdana"/>
                <w:vertAlign w:val="superscript"/>
              </w:rPr>
              <w:t>30</w:t>
            </w:r>
            <w:r>
              <w:rPr>
                <w:rFonts w:ascii="Verdana" w:hAnsi="Verdana"/>
              </w:rPr>
              <w:t>-1</w:t>
            </w:r>
            <w:r>
              <w:rPr>
                <w:rFonts w:ascii="Verdana" w:hAnsi="Verdana"/>
                <w:lang w:val="en-US"/>
              </w:rPr>
              <w:t>4</w:t>
            </w:r>
            <w:r>
              <w:rPr>
                <w:rFonts w:ascii="Verdana" w:hAnsi="Verdana"/>
                <w:vertAlign w:val="superscript"/>
                <w:lang w:val="en-US"/>
              </w:rPr>
              <w:t>0</w:t>
            </w:r>
            <w:r>
              <w:rPr>
                <w:rFonts w:ascii="Verdana" w:hAnsi="Verdana"/>
                <w:vertAlign w:val="superscript"/>
              </w:rPr>
              <w:t>0</w:t>
            </w:r>
          </w:p>
        </w:tc>
        <w:tc>
          <w:tcPr>
            <w:tcW w:w="13041" w:type="dxa"/>
            <w:gridSpan w:val="4"/>
          </w:tcPr>
          <w:p w:rsidR="002A71E3" w:rsidRPr="00A41C8D" w:rsidRDefault="002A71E3" w:rsidP="00A41C8D">
            <w:pPr>
              <w:rPr>
                <w:b/>
              </w:rPr>
            </w:pPr>
            <w:r w:rsidRPr="00A41C8D">
              <w:rPr>
                <w:b/>
                <w:color w:val="FF0000"/>
              </w:rPr>
              <w:t>Διάλειμμα</w:t>
            </w:r>
          </w:p>
        </w:tc>
      </w:tr>
      <w:tr w:rsidR="002A71E3" w:rsidRPr="00124A67" w:rsidTr="005957E1">
        <w:trPr>
          <w:trHeight w:val="884"/>
        </w:trPr>
        <w:tc>
          <w:tcPr>
            <w:tcW w:w="14425" w:type="dxa"/>
            <w:gridSpan w:val="5"/>
          </w:tcPr>
          <w:p w:rsidR="002A71E3" w:rsidRDefault="002A71E3" w:rsidP="001924A2">
            <w:r w:rsidRPr="007C31D4">
              <w:rPr>
                <w:rFonts w:ascii="Calibri" w:hAnsi="Calibri"/>
                <w:b/>
                <w:color w:val="FF0000"/>
              </w:rPr>
              <w:t>ΥΠΕΥΘΥΝΟ</w:t>
            </w:r>
            <w:r>
              <w:rPr>
                <w:rFonts w:ascii="Calibri" w:hAnsi="Calibri"/>
                <w:b/>
                <w:color w:val="FF0000"/>
              </w:rPr>
              <w:t>Ι</w:t>
            </w:r>
            <w:r w:rsidRPr="007C31D4">
              <w:rPr>
                <w:rFonts w:ascii="Calibri" w:hAnsi="Calibri"/>
                <w:b/>
                <w:color w:val="FF0000"/>
              </w:rPr>
              <w:t xml:space="preserve"> ΕΝΟΤΗΤΑΣ: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  <w:r>
              <w:rPr>
                <w:rFonts w:ascii="Calibri" w:hAnsi="Calibri"/>
              </w:rPr>
              <w:t>Α. ΖΙΦΑ-Κ. ΛΙΑΔΑΚΗ</w:t>
            </w:r>
            <w:r w:rsidRPr="00E24F41">
              <w:rPr>
                <w:rFonts w:ascii="Calibri" w:hAnsi="Calibri"/>
                <w:b/>
              </w:rPr>
              <w:t xml:space="preserve"> </w:t>
            </w:r>
          </w:p>
        </w:tc>
      </w:tr>
      <w:tr w:rsidR="002A71E3" w:rsidRPr="00124A67" w:rsidTr="00EB4E9C">
        <w:trPr>
          <w:trHeight w:val="884"/>
        </w:trPr>
        <w:tc>
          <w:tcPr>
            <w:tcW w:w="1384" w:type="dxa"/>
          </w:tcPr>
          <w:p w:rsidR="002A71E3" w:rsidRPr="00954050" w:rsidRDefault="002A71E3" w:rsidP="005957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en-US"/>
              </w:rPr>
              <w:t>4</w:t>
            </w:r>
            <w:r>
              <w:rPr>
                <w:rFonts w:ascii="Verdana" w:hAnsi="Verdana"/>
                <w:vertAlign w:val="superscript"/>
                <w:lang w:val="en-US"/>
              </w:rPr>
              <w:t>0</w:t>
            </w:r>
            <w:r>
              <w:rPr>
                <w:rFonts w:ascii="Verdana" w:hAnsi="Verdana"/>
                <w:vertAlign w:val="superscript"/>
              </w:rPr>
              <w:t>0</w:t>
            </w:r>
            <w:r>
              <w:rPr>
                <w:rFonts w:ascii="Verdana" w:hAnsi="Verdana"/>
              </w:rPr>
              <w:t>-1</w:t>
            </w:r>
            <w:r>
              <w:rPr>
                <w:rFonts w:ascii="Verdana" w:hAnsi="Verdana"/>
                <w:lang w:val="en-US"/>
              </w:rPr>
              <w:t>4</w:t>
            </w:r>
            <w:r>
              <w:rPr>
                <w:rFonts w:ascii="Verdana" w:hAnsi="Verdana"/>
                <w:vertAlign w:val="superscript"/>
                <w:lang w:val="en-US"/>
              </w:rPr>
              <w:t>1</w:t>
            </w:r>
            <w:r>
              <w:rPr>
                <w:rFonts w:ascii="Verdana" w:hAnsi="Verdana"/>
                <w:vertAlign w:val="superscript"/>
              </w:rPr>
              <w:t>5</w:t>
            </w:r>
          </w:p>
        </w:tc>
        <w:tc>
          <w:tcPr>
            <w:tcW w:w="2835" w:type="dxa"/>
            <w:gridSpan w:val="2"/>
          </w:tcPr>
          <w:p w:rsidR="002A71E3" w:rsidRPr="00672776" w:rsidRDefault="002A71E3" w:rsidP="00A46344">
            <w:pPr>
              <w:jc w:val="center"/>
            </w:pPr>
            <w:r>
              <w:t>ΚΑΚΛΙΔΗΣ ΓΕΩΡΓΙΟΣ</w:t>
            </w:r>
          </w:p>
        </w:tc>
        <w:tc>
          <w:tcPr>
            <w:tcW w:w="7465" w:type="dxa"/>
          </w:tcPr>
          <w:p w:rsidR="002A71E3" w:rsidRPr="00672776" w:rsidRDefault="002A71E3" w:rsidP="00A46344">
            <w:pPr>
              <w:jc w:val="center"/>
            </w:pPr>
            <w:r>
              <w:t>ΜΕΛΕΤΗ ΤΟΥ ΜΙΤΟΧΟΝΔΡΙΑΚΟΥ ΓΟΝΙΔΙΩΜΑΤΟΣ ΣΕ ΑΣΘΕΝΕΙΣ ΜΕ ΧΡΟΝΙΑ ΑΝΑΠΝΕΥΣΤΙΚΑ ΠΝΕΥΜΟΝΟΠΑΘΕΙΑ</w:t>
            </w:r>
          </w:p>
        </w:tc>
        <w:tc>
          <w:tcPr>
            <w:tcW w:w="2741" w:type="dxa"/>
          </w:tcPr>
          <w:p w:rsidR="002A71E3" w:rsidRDefault="002A71E3" w:rsidP="00A46344">
            <w:pPr>
              <w:jc w:val="center"/>
            </w:pPr>
            <w:r>
              <w:t>ΖΙΦΑ Α.</w:t>
            </w:r>
          </w:p>
          <w:p w:rsidR="002A71E3" w:rsidRDefault="002A71E3" w:rsidP="00A46344">
            <w:pPr>
              <w:jc w:val="center"/>
            </w:pPr>
            <w:r>
              <w:t>ΣΤΑΜΑΤΗΣ Κ.</w:t>
            </w:r>
          </w:p>
          <w:p w:rsidR="002A71E3" w:rsidRDefault="002A71E3" w:rsidP="00A46344">
            <w:pPr>
              <w:jc w:val="center"/>
            </w:pPr>
            <w:r>
              <w:t>ΔΑΝΙΗΛ Ζ.</w:t>
            </w:r>
          </w:p>
        </w:tc>
      </w:tr>
      <w:tr w:rsidR="002A71E3" w:rsidRPr="00124A67" w:rsidTr="00EB4E9C">
        <w:trPr>
          <w:trHeight w:val="884"/>
        </w:trPr>
        <w:tc>
          <w:tcPr>
            <w:tcW w:w="1384" w:type="dxa"/>
          </w:tcPr>
          <w:p w:rsidR="002A71E3" w:rsidRPr="00954050" w:rsidRDefault="002A71E3" w:rsidP="005957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en-US"/>
              </w:rPr>
              <w:t>4</w:t>
            </w:r>
            <w:r>
              <w:rPr>
                <w:rFonts w:ascii="Verdana" w:hAnsi="Verdana"/>
                <w:vertAlign w:val="superscript"/>
                <w:lang w:val="en-US"/>
              </w:rPr>
              <w:t>1</w:t>
            </w:r>
            <w:r>
              <w:rPr>
                <w:rFonts w:ascii="Verdana" w:hAnsi="Verdana"/>
                <w:vertAlign w:val="superscript"/>
              </w:rPr>
              <w:t>5</w:t>
            </w:r>
            <w:r>
              <w:rPr>
                <w:rFonts w:ascii="Verdana" w:hAnsi="Verdana"/>
              </w:rPr>
              <w:t>-14</w:t>
            </w:r>
            <w:r>
              <w:rPr>
                <w:rFonts w:ascii="Verdana" w:hAnsi="Verdana"/>
                <w:vertAlign w:val="superscript"/>
                <w:lang w:val="en-US"/>
              </w:rPr>
              <w:t>3</w:t>
            </w:r>
            <w:r>
              <w:rPr>
                <w:rFonts w:ascii="Verdana" w:hAnsi="Verdana"/>
                <w:vertAlign w:val="superscript"/>
              </w:rPr>
              <w:t>0</w:t>
            </w:r>
          </w:p>
        </w:tc>
        <w:tc>
          <w:tcPr>
            <w:tcW w:w="2835" w:type="dxa"/>
            <w:gridSpan w:val="2"/>
          </w:tcPr>
          <w:p w:rsidR="002A71E3" w:rsidRDefault="002A71E3" w:rsidP="00A46344">
            <w:pPr>
              <w:jc w:val="center"/>
            </w:pPr>
            <w:r>
              <w:t>ΛΕΜΑ ΕΥΑΓΓΕΛΙΑ</w:t>
            </w:r>
          </w:p>
        </w:tc>
        <w:tc>
          <w:tcPr>
            <w:tcW w:w="7465" w:type="dxa"/>
          </w:tcPr>
          <w:p w:rsidR="002A71E3" w:rsidRDefault="002A71E3" w:rsidP="00A46344">
            <w:pPr>
              <w:jc w:val="center"/>
            </w:pPr>
            <w:r>
              <w:t>ΕΜΒΡΥΙΚΟ ΑΛΚΟΟΛΙΚΟ ΣΥΝΔΡΟΜΟ ΚΑΙ ΦΛΕΓΜΟΝΩΔΗΣ ΑΝΤΙΔΡΑΣΗ ΣΤΟΝ ΕΓΚΕΦΑΛΟ ΕΝΗΛΙΚΩΝ ΕΠΙΜΥΩΝ</w:t>
            </w:r>
          </w:p>
        </w:tc>
        <w:tc>
          <w:tcPr>
            <w:tcW w:w="2741" w:type="dxa"/>
          </w:tcPr>
          <w:p w:rsidR="002A71E3" w:rsidRDefault="002A71E3" w:rsidP="00A46344">
            <w:pPr>
              <w:jc w:val="center"/>
            </w:pPr>
            <w:r>
              <w:t>ΒΑΣΙΛΑΚΗ Α.</w:t>
            </w:r>
          </w:p>
          <w:p w:rsidR="002A71E3" w:rsidRDefault="002A71E3" w:rsidP="00A46344">
            <w:pPr>
              <w:jc w:val="center"/>
            </w:pPr>
            <w:r>
              <w:t>(Επιβλέπουσα)</w:t>
            </w:r>
          </w:p>
          <w:p w:rsidR="002A71E3" w:rsidRDefault="002A71E3" w:rsidP="00A46344">
            <w:pPr>
              <w:jc w:val="center"/>
            </w:pPr>
            <w:r>
              <w:t>ΖΙΦΑ Α.</w:t>
            </w:r>
          </w:p>
          <w:p w:rsidR="002A71E3" w:rsidRDefault="002A71E3" w:rsidP="00A46344">
            <w:pPr>
              <w:jc w:val="center"/>
            </w:pPr>
            <w:r>
              <w:t>(</w:t>
            </w:r>
            <w:proofErr w:type="spellStart"/>
            <w:r>
              <w:t>Συνεπιβλέπουσα</w:t>
            </w:r>
            <w:proofErr w:type="spellEnd"/>
            <w:r>
              <w:t>)</w:t>
            </w:r>
          </w:p>
          <w:p w:rsidR="002A71E3" w:rsidRDefault="002A71E3" w:rsidP="00A46344">
            <w:pPr>
              <w:jc w:val="center"/>
            </w:pPr>
            <w:r>
              <w:t>ΧΑΤΖΗΕΥΘΥΜΙΟΥ Α.</w:t>
            </w:r>
          </w:p>
        </w:tc>
      </w:tr>
      <w:tr w:rsidR="002A71E3" w:rsidRPr="00124A67" w:rsidTr="00EB4E9C">
        <w:trPr>
          <w:trHeight w:val="884"/>
        </w:trPr>
        <w:tc>
          <w:tcPr>
            <w:tcW w:w="1384" w:type="dxa"/>
          </w:tcPr>
          <w:p w:rsidR="002A71E3" w:rsidRPr="00954050" w:rsidRDefault="002A71E3" w:rsidP="005957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  <w:r>
              <w:rPr>
                <w:rFonts w:ascii="Verdana" w:hAnsi="Verdana"/>
                <w:vertAlign w:val="superscript"/>
                <w:lang w:val="en-US"/>
              </w:rPr>
              <w:t>3</w:t>
            </w:r>
            <w:r>
              <w:rPr>
                <w:rFonts w:ascii="Verdana" w:hAnsi="Verdana"/>
                <w:vertAlign w:val="superscript"/>
              </w:rPr>
              <w:t>0</w:t>
            </w:r>
            <w:r>
              <w:rPr>
                <w:rFonts w:ascii="Verdana" w:hAnsi="Verdana"/>
              </w:rPr>
              <w:t>-14</w:t>
            </w:r>
            <w:r>
              <w:rPr>
                <w:rFonts w:ascii="Verdana" w:hAnsi="Verdana"/>
                <w:vertAlign w:val="superscript"/>
                <w:lang w:val="en-US"/>
              </w:rPr>
              <w:t>4</w:t>
            </w:r>
            <w:r>
              <w:rPr>
                <w:rFonts w:ascii="Verdana" w:hAnsi="Verdana"/>
                <w:vertAlign w:val="superscript"/>
              </w:rPr>
              <w:t>5</w:t>
            </w:r>
          </w:p>
        </w:tc>
        <w:tc>
          <w:tcPr>
            <w:tcW w:w="2835" w:type="dxa"/>
            <w:gridSpan w:val="2"/>
          </w:tcPr>
          <w:p w:rsidR="002A71E3" w:rsidRDefault="002A71E3" w:rsidP="00A46344">
            <w:pPr>
              <w:jc w:val="center"/>
            </w:pPr>
          </w:p>
          <w:p w:rsidR="002A71E3" w:rsidRPr="00F80C83" w:rsidRDefault="002A71E3" w:rsidP="00A46344">
            <w:pPr>
              <w:jc w:val="center"/>
            </w:pPr>
            <w:r>
              <w:t>ΤΣΑΜΠΑΡΗ ΑΙΚΑΤΕΡΙΝΗ-ΜΑΡΙΝΑ</w:t>
            </w:r>
          </w:p>
        </w:tc>
        <w:tc>
          <w:tcPr>
            <w:tcW w:w="7465" w:type="dxa"/>
          </w:tcPr>
          <w:p w:rsidR="002A71E3" w:rsidRPr="00F80C83" w:rsidRDefault="002A71E3" w:rsidP="00A46344">
            <w:pPr>
              <w:jc w:val="center"/>
            </w:pPr>
            <w:r>
              <w:t xml:space="preserve">ΑΝΑΠΤΥΞΗ </w:t>
            </w:r>
            <w:r>
              <w:rPr>
                <w:lang w:val="en-US"/>
              </w:rPr>
              <w:t>IN</w:t>
            </w:r>
            <w:r w:rsidRPr="00F80C83">
              <w:t xml:space="preserve"> </w:t>
            </w:r>
            <w:r>
              <w:rPr>
                <w:lang w:val="en-US"/>
              </w:rPr>
              <w:t>VITRO</w:t>
            </w:r>
            <w:r w:rsidRPr="00F80C83">
              <w:t xml:space="preserve"> </w:t>
            </w:r>
            <w:r>
              <w:t>ΚΥΤΤΑΡΙΚΟΥ ΣΥΣΤΗΜΑΤΟΣ ΠΡΟΣΟΜΟΙΩΣΗΣ ΤΟΥ ΑΙΜΑΤΟΕΓΚΕΦΑΛΙΚΟΥ</w:t>
            </w:r>
            <w:r w:rsidRPr="00F80C83">
              <w:t xml:space="preserve"> </w:t>
            </w:r>
            <w:r>
              <w:t>ΦΡΑΓΜΟΥ</w:t>
            </w:r>
          </w:p>
        </w:tc>
        <w:tc>
          <w:tcPr>
            <w:tcW w:w="2741" w:type="dxa"/>
          </w:tcPr>
          <w:p w:rsidR="002A71E3" w:rsidRDefault="002A71E3" w:rsidP="00A46344">
            <w:pPr>
              <w:jc w:val="center"/>
            </w:pPr>
            <w:r>
              <w:t>ΕΜΜΑΝΟΥΗΛΙΔΟΥ Ε.</w:t>
            </w:r>
          </w:p>
          <w:p w:rsidR="002A71E3" w:rsidRDefault="002A71E3" w:rsidP="00A46344">
            <w:pPr>
              <w:jc w:val="center"/>
            </w:pPr>
            <w:r>
              <w:t>(Επιβλέπουσα)</w:t>
            </w:r>
          </w:p>
          <w:p w:rsidR="002A71E3" w:rsidRDefault="002A71E3" w:rsidP="00A46344">
            <w:pPr>
              <w:jc w:val="center"/>
            </w:pPr>
            <w:r>
              <w:t>ΛΙΑΔΑΚΗ Κ.</w:t>
            </w:r>
          </w:p>
          <w:p w:rsidR="002A71E3" w:rsidRDefault="002A71E3" w:rsidP="00A46344">
            <w:pPr>
              <w:jc w:val="center"/>
            </w:pPr>
            <w:r>
              <w:t>(</w:t>
            </w:r>
            <w:proofErr w:type="spellStart"/>
            <w:r>
              <w:t>Συνεπιβλέπουσα</w:t>
            </w:r>
            <w:proofErr w:type="spellEnd"/>
            <w:r>
              <w:t>)</w:t>
            </w:r>
          </w:p>
          <w:p w:rsidR="002A71E3" w:rsidRDefault="002A71E3" w:rsidP="00A46344">
            <w:pPr>
              <w:jc w:val="center"/>
            </w:pPr>
            <w:r>
              <w:t>ΖΙΦΑ Α.</w:t>
            </w:r>
          </w:p>
        </w:tc>
      </w:tr>
      <w:tr w:rsidR="002A71E3" w:rsidRPr="00124A67" w:rsidTr="000777C1">
        <w:trPr>
          <w:trHeight w:val="884"/>
        </w:trPr>
        <w:tc>
          <w:tcPr>
            <w:tcW w:w="14425" w:type="dxa"/>
            <w:gridSpan w:val="5"/>
          </w:tcPr>
          <w:p w:rsidR="002A71E3" w:rsidRDefault="002A71E3" w:rsidP="001924A2">
            <w:r w:rsidRPr="007C31D4">
              <w:rPr>
                <w:rFonts w:ascii="Calibri" w:hAnsi="Calibri"/>
                <w:b/>
                <w:color w:val="FF0000"/>
              </w:rPr>
              <w:t>ΥΠΕΥΘΥΝΟ</w:t>
            </w:r>
            <w:r>
              <w:rPr>
                <w:rFonts w:ascii="Calibri" w:hAnsi="Calibri"/>
                <w:b/>
                <w:color w:val="FF0000"/>
              </w:rPr>
              <w:t>Ι</w:t>
            </w:r>
            <w:r w:rsidRPr="007C31D4">
              <w:rPr>
                <w:rFonts w:ascii="Calibri" w:hAnsi="Calibri"/>
                <w:b/>
                <w:color w:val="FF0000"/>
              </w:rPr>
              <w:t xml:space="preserve"> ΕΝΟΤΗΤΑΣ: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  <w:r w:rsidRPr="001924A2">
              <w:rPr>
                <w:rFonts w:ascii="Calibri" w:hAnsi="Calibri"/>
              </w:rPr>
              <w:t>Α. ΓΙΑΚΟΥΝΤΗΣ , Δ. ΣΤΑΓΚΟΣ</w:t>
            </w:r>
          </w:p>
        </w:tc>
      </w:tr>
      <w:tr w:rsidR="002A71E3" w:rsidRPr="00124A67" w:rsidTr="00EB4E9C">
        <w:trPr>
          <w:trHeight w:val="884"/>
        </w:trPr>
        <w:tc>
          <w:tcPr>
            <w:tcW w:w="1384" w:type="dxa"/>
          </w:tcPr>
          <w:p w:rsidR="002A71E3" w:rsidRDefault="002A71E3" w:rsidP="005957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  <w:r>
              <w:rPr>
                <w:rFonts w:ascii="Verdana" w:hAnsi="Verdana"/>
                <w:vertAlign w:val="superscript"/>
                <w:lang w:val="en-US"/>
              </w:rPr>
              <w:t>4</w:t>
            </w:r>
            <w:r>
              <w:rPr>
                <w:rFonts w:ascii="Verdana" w:hAnsi="Verdana"/>
                <w:vertAlign w:val="superscript"/>
              </w:rPr>
              <w:t>5</w:t>
            </w:r>
            <w:r>
              <w:rPr>
                <w:rFonts w:ascii="Verdana" w:hAnsi="Verdana"/>
              </w:rPr>
              <w:t>-1</w:t>
            </w:r>
            <w:r>
              <w:rPr>
                <w:rFonts w:ascii="Verdana" w:hAnsi="Verdana"/>
                <w:lang w:val="en-US"/>
              </w:rPr>
              <w:t>5</w:t>
            </w:r>
            <w:r>
              <w:rPr>
                <w:rFonts w:ascii="Verdana" w:hAnsi="Verdana"/>
                <w:vertAlign w:val="superscript"/>
                <w:lang w:val="en-US"/>
              </w:rPr>
              <w:t>0</w:t>
            </w:r>
            <w:r>
              <w:rPr>
                <w:rFonts w:ascii="Verdana" w:hAnsi="Verdana"/>
                <w:vertAlign w:val="superscript"/>
              </w:rPr>
              <w:t>0</w:t>
            </w:r>
          </w:p>
        </w:tc>
        <w:tc>
          <w:tcPr>
            <w:tcW w:w="2835" w:type="dxa"/>
            <w:gridSpan w:val="2"/>
          </w:tcPr>
          <w:p w:rsidR="002A71E3" w:rsidRDefault="002A71E3" w:rsidP="00A46344">
            <w:pPr>
              <w:jc w:val="center"/>
            </w:pPr>
            <w:r>
              <w:t>ΛΑΚΑΚΗ ΕΛΕΥΘΕΡΙΑ</w:t>
            </w:r>
          </w:p>
        </w:tc>
        <w:tc>
          <w:tcPr>
            <w:tcW w:w="7465" w:type="dxa"/>
          </w:tcPr>
          <w:p w:rsidR="002A71E3" w:rsidRPr="00F7570F" w:rsidRDefault="002A71E3" w:rsidP="00A46344">
            <w:pPr>
              <w:jc w:val="center"/>
            </w:pPr>
            <w:r>
              <w:t xml:space="preserve">ΜΕΛΕΤΗ ΤΗΣ ΕΚΦΡΑΣΗΣ ΚΑΙ ΕΠΙΔΡΑΣΗΣ ΤΟΥ ΜΕΤΑΓΡΑΦΙΚΟΥ ΡΥΘΜΙΣΤΗ </w:t>
            </w:r>
            <w:r>
              <w:rPr>
                <w:lang w:val="en-US"/>
              </w:rPr>
              <w:t>NFRKB</w:t>
            </w:r>
            <w:r>
              <w:t xml:space="preserve"> ΣΤΟ ΜΟΝΟΠΑΤΙ ΑΠΟΚΡΙΣΗΣ ΣΤΗΝ ΥΠΟΞΙΑ</w:t>
            </w:r>
          </w:p>
        </w:tc>
        <w:tc>
          <w:tcPr>
            <w:tcW w:w="2741" w:type="dxa"/>
          </w:tcPr>
          <w:p w:rsidR="002A71E3" w:rsidRDefault="002A71E3" w:rsidP="00A46344">
            <w:pPr>
              <w:jc w:val="center"/>
            </w:pPr>
            <w:r>
              <w:t>ΧΑΧΑΜΗ Γ.</w:t>
            </w:r>
          </w:p>
          <w:p w:rsidR="002A71E3" w:rsidRDefault="002A71E3" w:rsidP="00A46344">
            <w:pPr>
              <w:jc w:val="center"/>
            </w:pPr>
            <w:r>
              <w:t>(Επιβλέπουσα)</w:t>
            </w:r>
          </w:p>
          <w:p w:rsidR="002A71E3" w:rsidRDefault="002A71E3" w:rsidP="00A46344">
            <w:pPr>
              <w:jc w:val="center"/>
            </w:pPr>
            <w:r>
              <w:t>ΓΙΑΚΟΥΝΤΗΣ Α.</w:t>
            </w:r>
          </w:p>
          <w:p w:rsidR="002A71E3" w:rsidRDefault="002A71E3" w:rsidP="00A46344">
            <w:pPr>
              <w:jc w:val="center"/>
            </w:pPr>
            <w:r>
              <w:lastRenderedPageBreak/>
              <w:t>(</w:t>
            </w:r>
            <w:proofErr w:type="spellStart"/>
            <w:r>
              <w:t>Συνεπιβλέπων</w:t>
            </w:r>
            <w:proofErr w:type="spellEnd"/>
            <w:r>
              <w:t>)</w:t>
            </w:r>
          </w:p>
          <w:p w:rsidR="002A71E3" w:rsidRPr="00584A7C" w:rsidRDefault="002A71E3" w:rsidP="00A46344">
            <w:pPr>
              <w:jc w:val="center"/>
            </w:pPr>
            <w:r>
              <w:t>ΜΥΛΩΝΗΣ Η.</w:t>
            </w:r>
          </w:p>
        </w:tc>
      </w:tr>
      <w:tr w:rsidR="002A71E3" w:rsidRPr="00124A67" w:rsidTr="00EB4E9C">
        <w:trPr>
          <w:trHeight w:val="884"/>
        </w:trPr>
        <w:tc>
          <w:tcPr>
            <w:tcW w:w="1384" w:type="dxa"/>
          </w:tcPr>
          <w:p w:rsidR="002A71E3" w:rsidRDefault="002A71E3" w:rsidP="005957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</w:t>
            </w:r>
            <w:r>
              <w:rPr>
                <w:rFonts w:ascii="Verdana" w:hAnsi="Verdana"/>
                <w:lang w:val="en-US"/>
              </w:rPr>
              <w:t>5</w:t>
            </w:r>
            <w:r>
              <w:rPr>
                <w:rFonts w:ascii="Verdana" w:hAnsi="Verdana"/>
                <w:vertAlign w:val="superscript"/>
                <w:lang w:val="en-US"/>
              </w:rPr>
              <w:t>0</w:t>
            </w:r>
            <w:r>
              <w:rPr>
                <w:rFonts w:ascii="Verdana" w:hAnsi="Verdana"/>
                <w:vertAlign w:val="superscript"/>
              </w:rPr>
              <w:t>0</w:t>
            </w:r>
            <w:r>
              <w:rPr>
                <w:rFonts w:ascii="Verdana" w:hAnsi="Verdana"/>
              </w:rPr>
              <w:t>-1</w:t>
            </w:r>
            <w:r>
              <w:rPr>
                <w:rFonts w:ascii="Verdana" w:hAnsi="Verdana"/>
                <w:lang w:val="en-US"/>
              </w:rPr>
              <w:t>5</w:t>
            </w:r>
            <w:r>
              <w:rPr>
                <w:rFonts w:ascii="Verdana" w:hAnsi="Verdana"/>
                <w:vertAlign w:val="superscript"/>
                <w:lang w:val="en-US"/>
              </w:rPr>
              <w:t>1</w:t>
            </w:r>
            <w:r>
              <w:rPr>
                <w:rFonts w:ascii="Verdana" w:hAnsi="Verdana"/>
                <w:vertAlign w:val="superscript"/>
              </w:rPr>
              <w:t>5</w:t>
            </w:r>
          </w:p>
        </w:tc>
        <w:tc>
          <w:tcPr>
            <w:tcW w:w="2835" w:type="dxa"/>
            <w:gridSpan w:val="2"/>
          </w:tcPr>
          <w:p w:rsidR="002A71E3" w:rsidRDefault="002A71E3" w:rsidP="00A46344">
            <w:pPr>
              <w:jc w:val="center"/>
            </w:pPr>
            <w:r>
              <w:t>ΜΠΑΡΔΑ ΣΟΦΙΑ</w:t>
            </w:r>
          </w:p>
        </w:tc>
        <w:tc>
          <w:tcPr>
            <w:tcW w:w="7465" w:type="dxa"/>
          </w:tcPr>
          <w:p w:rsidR="002A71E3" w:rsidRPr="00B120D9" w:rsidRDefault="002A71E3" w:rsidP="00A46344">
            <w:pPr>
              <w:jc w:val="center"/>
            </w:pPr>
            <w:r>
              <w:t>ΠΡΟΣΔΡΙΟΡΙΣΜΟΣ ΤΗΣ ΕΠΙΔΡΑΣΗΣ ΕΚΧΥΛΙΣΜΑΤΩΝ ΑΠΟ ΕΛΛΗΝΙΚΑ ΘΑΛΑΣΣΙΑ ΦΥΚΗ ΚΑΙ ΑΓΓΕΙΟΣΠΕΡΜΑ ΣΤΗΝ ΑΝΑΠΤΥΞΗ ΚΑΡΚΙΝΙΚΩΝ ΚΥΤΤΑΡΩΝ ΤΟΥ ΗΠΑΤΟΣ (</w:t>
            </w:r>
            <w:proofErr w:type="spellStart"/>
            <w:r>
              <w:rPr>
                <w:lang w:val="en-US"/>
              </w:rPr>
              <w:t>HepG</w:t>
            </w:r>
            <w:proofErr w:type="spellEnd"/>
            <w:r w:rsidRPr="00B120D9">
              <w:t>2)</w:t>
            </w:r>
          </w:p>
        </w:tc>
        <w:tc>
          <w:tcPr>
            <w:tcW w:w="2741" w:type="dxa"/>
          </w:tcPr>
          <w:p w:rsidR="002A71E3" w:rsidRDefault="002A71E3" w:rsidP="00A46344">
            <w:pPr>
              <w:jc w:val="center"/>
            </w:pPr>
            <w:r>
              <w:t>ΣΤΑΓΚΟΣ Δ.</w:t>
            </w:r>
          </w:p>
          <w:p w:rsidR="002A71E3" w:rsidRDefault="002A71E3" w:rsidP="00A46344">
            <w:pPr>
              <w:jc w:val="center"/>
            </w:pPr>
            <w:r>
              <w:t>(Επιβλέπων)</w:t>
            </w:r>
          </w:p>
          <w:p w:rsidR="002A71E3" w:rsidRDefault="002A71E3" w:rsidP="00A46344">
            <w:pPr>
              <w:jc w:val="center"/>
            </w:pPr>
            <w:r>
              <w:t>ΓΙΑΚΟΥΝΤΗΣ Α.</w:t>
            </w:r>
          </w:p>
          <w:p w:rsidR="002A71E3" w:rsidRDefault="002A71E3" w:rsidP="00A46344">
            <w:pPr>
              <w:jc w:val="center"/>
            </w:pPr>
            <w:r>
              <w:t>ΜΟΣΙΑΛΟΣ Δ.</w:t>
            </w:r>
          </w:p>
        </w:tc>
      </w:tr>
      <w:tr w:rsidR="002A71E3" w:rsidRPr="00124A67" w:rsidTr="00EB4E9C">
        <w:trPr>
          <w:trHeight w:val="884"/>
        </w:trPr>
        <w:tc>
          <w:tcPr>
            <w:tcW w:w="1384" w:type="dxa"/>
          </w:tcPr>
          <w:p w:rsidR="002A71E3" w:rsidRDefault="002A71E3" w:rsidP="005957E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en-US"/>
              </w:rPr>
              <w:t>5</w:t>
            </w:r>
            <w:r>
              <w:rPr>
                <w:rFonts w:ascii="Verdana" w:hAnsi="Verdana"/>
                <w:vertAlign w:val="superscript"/>
                <w:lang w:val="en-US"/>
              </w:rPr>
              <w:t>1</w:t>
            </w:r>
            <w:r>
              <w:rPr>
                <w:rFonts w:ascii="Verdana" w:hAnsi="Verdana"/>
                <w:vertAlign w:val="superscript"/>
              </w:rPr>
              <w:t>5</w:t>
            </w:r>
            <w:r>
              <w:rPr>
                <w:rFonts w:ascii="Verdana" w:hAnsi="Verdana"/>
              </w:rPr>
              <w:t>-15</w:t>
            </w:r>
            <w:r>
              <w:rPr>
                <w:rFonts w:ascii="Verdana" w:hAnsi="Verdana"/>
                <w:vertAlign w:val="superscript"/>
                <w:lang w:val="en-US"/>
              </w:rPr>
              <w:t>3</w:t>
            </w:r>
            <w:r>
              <w:rPr>
                <w:rFonts w:ascii="Verdana" w:hAnsi="Verdana"/>
                <w:vertAlign w:val="superscript"/>
              </w:rPr>
              <w:t>0</w:t>
            </w:r>
          </w:p>
        </w:tc>
        <w:tc>
          <w:tcPr>
            <w:tcW w:w="2835" w:type="dxa"/>
            <w:gridSpan w:val="2"/>
          </w:tcPr>
          <w:p w:rsidR="002A71E3" w:rsidRPr="0075687D" w:rsidRDefault="002A71E3" w:rsidP="00A46344">
            <w:pPr>
              <w:jc w:val="center"/>
            </w:pPr>
            <w:r>
              <w:t>ΜΠΛΟΝΤΖΟΥ ΝΙΚΟΛΕΤΤΑ</w:t>
            </w:r>
          </w:p>
        </w:tc>
        <w:tc>
          <w:tcPr>
            <w:tcW w:w="7465" w:type="dxa"/>
          </w:tcPr>
          <w:p w:rsidR="002A71E3" w:rsidRPr="00F7570F" w:rsidRDefault="002A71E3" w:rsidP="00A46344">
            <w:pPr>
              <w:jc w:val="center"/>
            </w:pPr>
            <w:r>
              <w:t xml:space="preserve">ΕΚΤΙΜΗΣΗ ΔΕΙΚΤΩΝ ΟΞΕΙΔΟΑΝΑΓΩΓΙΚΗΣ ΚΑΤΑΣΤΑΣΗΣ ΣΕ ΔΕΙΓΜΑΤΑ ΑΠΟ ΑΣΘΕΝΕΙΣ ΜΕ ΤΗΝ ΝΟΣΟ </w:t>
            </w:r>
            <w:r w:rsidRPr="00F7570F">
              <w:t>‘</w:t>
            </w:r>
            <w:r>
              <w:rPr>
                <w:lang w:val="en-US"/>
              </w:rPr>
              <w:t>ALZHEIMER</w:t>
            </w:r>
            <w:r w:rsidRPr="00F7570F">
              <w:t>”</w:t>
            </w:r>
          </w:p>
        </w:tc>
        <w:tc>
          <w:tcPr>
            <w:tcW w:w="2741" w:type="dxa"/>
          </w:tcPr>
          <w:p w:rsidR="002A71E3" w:rsidRDefault="002A71E3" w:rsidP="00A46344">
            <w:pPr>
              <w:jc w:val="center"/>
            </w:pPr>
            <w:r>
              <w:t>ΚΟΥΡΕΤΑΣ Δ.</w:t>
            </w:r>
          </w:p>
          <w:p w:rsidR="002A71E3" w:rsidRDefault="002A71E3" w:rsidP="00A46344">
            <w:pPr>
              <w:jc w:val="center"/>
            </w:pPr>
            <w:r>
              <w:t>(Επιβλέπων)</w:t>
            </w:r>
          </w:p>
          <w:p w:rsidR="002A71E3" w:rsidRDefault="002A71E3" w:rsidP="00A46344">
            <w:pPr>
              <w:jc w:val="center"/>
            </w:pPr>
            <w:r>
              <w:t>ΒΕΣΚΟΥΚΗΣ Α.</w:t>
            </w:r>
          </w:p>
          <w:p w:rsidR="002A71E3" w:rsidRDefault="002A71E3" w:rsidP="00A46344">
            <w:pPr>
              <w:jc w:val="center"/>
            </w:pPr>
            <w:r>
              <w:t>ΣΤΑΓΚΟΣ Δ.</w:t>
            </w:r>
          </w:p>
        </w:tc>
      </w:tr>
    </w:tbl>
    <w:p w:rsidR="008B5FA5" w:rsidRPr="00F41374" w:rsidRDefault="008B5FA5" w:rsidP="00856DF8">
      <w:pPr>
        <w:rPr>
          <w:rFonts w:ascii="Verdana" w:hAnsi="Verdana"/>
          <w:sz w:val="22"/>
          <w:szCs w:val="22"/>
        </w:rPr>
      </w:pPr>
    </w:p>
    <w:sectPr w:rsidR="008B5FA5" w:rsidRPr="00F41374" w:rsidSect="0016624E">
      <w:pgSz w:w="16838" w:h="11906" w:orient="landscape"/>
      <w:pgMar w:top="719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74C"/>
    <w:multiLevelType w:val="hybridMultilevel"/>
    <w:tmpl w:val="267850E0"/>
    <w:lvl w:ilvl="0" w:tplc="B77811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F6D0A"/>
    <w:multiLevelType w:val="hybridMultilevel"/>
    <w:tmpl w:val="9BE07B02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noPunctuationKerning/>
  <w:characterSpacingControl w:val="doNotCompress"/>
  <w:compat/>
  <w:rsids>
    <w:rsidRoot w:val="00B97A5A"/>
    <w:rsid w:val="00004677"/>
    <w:rsid w:val="00004B4E"/>
    <w:rsid w:val="0000708D"/>
    <w:rsid w:val="00010819"/>
    <w:rsid w:val="00015504"/>
    <w:rsid w:val="000155FE"/>
    <w:rsid w:val="000164F3"/>
    <w:rsid w:val="00020A27"/>
    <w:rsid w:val="00027254"/>
    <w:rsid w:val="0003249A"/>
    <w:rsid w:val="00043762"/>
    <w:rsid w:val="000451A1"/>
    <w:rsid w:val="00047DC4"/>
    <w:rsid w:val="0005296C"/>
    <w:rsid w:val="000678E8"/>
    <w:rsid w:val="000720B6"/>
    <w:rsid w:val="000806D8"/>
    <w:rsid w:val="00083AD8"/>
    <w:rsid w:val="00087F93"/>
    <w:rsid w:val="000966E6"/>
    <w:rsid w:val="000A515E"/>
    <w:rsid w:val="000B5208"/>
    <w:rsid w:val="000C2C1A"/>
    <w:rsid w:val="000D59E1"/>
    <w:rsid w:val="000D6EE2"/>
    <w:rsid w:val="000E0734"/>
    <w:rsid w:val="000E4F69"/>
    <w:rsid w:val="000F23C5"/>
    <w:rsid w:val="001036C2"/>
    <w:rsid w:val="00103B7F"/>
    <w:rsid w:val="00105088"/>
    <w:rsid w:val="0010785B"/>
    <w:rsid w:val="00124A67"/>
    <w:rsid w:val="00131F8F"/>
    <w:rsid w:val="001340BA"/>
    <w:rsid w:val="00141DF7"/>
    <w:rsid w:val="001429DA"/>
    <w:rsid w:val="00145C24"/>
    <w:rsid w:val="0015008B"/>
    <w:rsid w:val="001519C3"/>
    <w:rsid w:val="001579CF"/>
    <w:rsid w:val="001619A3"/>
    <w:rsid w:val="0016624E"/>
    <w:rsid w:val="00171896"/>
    <w:rsid w:val="00171BBE"/>
    <w:rsid w:val="00180550"/>
    <w:rsid w:val="00180FE1"/>
    <w:rsid w:val="0018325D"/>
    <w:rsid w:val="00186B82"/>
    <w:rsid w:val="001924A2"/>
    <w:rsid w:val="001935E1"/>
    <w:rsid w:val="00195323"/>
    <w:rsid w:val="001A0C72"/>
    <w:rsid w:val="001A37C4"/>
    <w:rsid w:val="001A6AF2"/>
    <w:rsid w:val="001A7234"/>
    <w:rsid w:val="001B2ACB"/>
    <w:rsid w:val="001B3C72"/>
    <w:rsid w:val="001B5945"/>
    <w:rsid w:val="001B6E6B"/>
    <w:rsid w:val="001C7013"/>
    <w:rsid w:val="001C788D"/>
    <w:rsid w:val="001D0E4F"/>
    <w:rsid w:val="001D207A"/>
    <w:rsid w:val="001E38FF"/>
    <w:rsid w:val="001F1681"/>
    <w:rsid w:val="00200C2E"/>
    <w:rsid w:val="00204276"/>
    <w:rsid w:val="002072CD"/>
    <w:rsid w:val="00213F46"/>
    <w:rsid w:val="0021483C"/>
    <w:rsid w:val="0021538A"/>
    <w:rsid w:val="00225C8B"/>
    <w:rsid w:val="00232EC1"/>
    <w:rsid w:val="00245974"/>
    <w:rsid w:val="002746F7"/>
    <w:rsid w:val="00275773"/>
    <w:rsid w:val="002762FB"/>
    <w:rsid w:val="0029273D"/>
    <w:rsid w:val="0029528A"/>
    <w:rsid w:val="002A1F02"/>
    <w:rsid w:val="002A59D9"/>
    <w:rsid w:val="002A69C8"/>
    <w:rsid w:val="002A71E3"/>
    <w:rsid w:val="002B5C6F"/>
    <w:rsid w:val="002C5900"/>
    <w:rsid w:val="002C6D73"/>
    <w:rsid w:val="002D2193"/>
    <w:rsid w:val="002D38A0"/>
    <w:rsid w:val="002D7567"/>
    <w:rsid w:val="002E267A"/>
    <w:rsid w:val="002E74B0"/>
    <w:rsid w:val="002F2C96"/>
    <w:rsid w:val="002F6152"/>
    <w:rsid w:val="00303710"/>
    <w:rsid w:val="00303C8A"/>
    <w:rsid w:val="00303FF8"/>
    <w:rsid w:val="00315FF8"/>
    <w:rsid w:val="00321BAD"/>
    <w:rsid w:val="00322A51"/>
    <w:rsid w:val="00326975"/>
    <w:rsid w:val="00326D7F"/>
    <w:rsid w:val="003274E4"/>
    <w:rsid w:val="003339AB"/>
    <w:rsid w:val="00335496"/>
    <w:rsid w:val="003417AE"/>
    <w:rsid w:val="00341BA1"/>
    <w:rsid w:val="003448B3"/>
    <w:rsid w:val="00354D87"/>
    <w:rsid w:val="0035650D"/>
    <w:rsid w:val="00356DB6"/>
    <w:rsid w:val="0036658C"/>
    <w:rsid w:val="003715AC"/>
    <w:rsid w:val="00374B93"/>
    <w:rsid w:val="00380057"/>
    <w:rsid w:val="003805B5"/>
    <w:rsid w:val="0038132A"/>
    <w:rsid w:val="00384741"/>
    <w:rsid w:val="00390C72"/>
    <w:rsid w:val="003972B7"/>
    <w:rsid w:val="003A4A13"/>
    <w:rsid w:val="003A6BBE"/>
    <w:rsid w:val="003B3FAC"/>
    <w:rsid w:val="003C1C18"/>
    <w:rsid w:val="003C39B4"/>
    <w:rsid w:val="003C4F17"/>
    <w:rsid w:val="003C7AF3"/>
    <w:rsid w:val="003D135C"/>
    <w:rsid w:val="003F552F"/>
    <w:rsid w:val="003F72C3"/>
    <w:rsid w:val="004014DF"/>
    <w:rsid w:val="00407044"/>
    <w:rsid w:val="00413071"/>
    <w:rsid w:val="00416D45"/>
    <w:rsid w:val="0042161C"/>
    <w:rsid w:val="00436FE4"/>
    <w:rsid w:val="00451545"/>
    <w:rsid w:val="00453535"/>
    <w:rsid w:val="00455293"/>
    <w:rsid w:val="00455623"/>
    <w:rsid w:val="004600AA"/>
    <w:rsid w:val="00460841"/>
    <w:rsid w:val="00461A44"/>
    <w:rsid w:val="00465369"/>
    <w:rsid w:val="00473B14"/>
    <w:rsid w:val="0047479F"/>
    <w:rsid w:val="0048231A"/>
    <w:rsid w:val="004841BC"/>
    <w:rsid w:val="004915E0"/>
    <w:rsid w:val="004929EA"/>
    <w:rsid w:val="0049306B"/>
    <w:rsid w:val="004A083C"/>
    <w:rsid w:val="004A6D8D"/>
    <w:rsid w:val="004C19B9"/>
    <w:rsid w:val="004C1C2A"/>
    <w:rsid w:val="004C1FF6"/>
    <w:rsid w:val="004C20BD"/>
    <w:rsid w:val="004D1140"/>
    <w:rsid w:val="004D488A"/>
    <w:rsid w:val="004D577A"/>
    <w:rsid w:val="004E3841"/>
    <w:rsid w:val="004E6B6B"/>
    <w:rsid w:val="004F63BD"/>
    <w:rsid w:val="00501CA6"/>
    <w:rsid w:val="00502BFC"/>
    <w:rsid w:val="005034BE"/>
    <w:rsid w:val="0050723D"/>
    <w:rsid w:val="00513E82"/>
    <w:rsid w:val="0051523F"/>
    <w:rsid w:val="0052308C"/>
    <w:rsid w:val="00526357"/>
    <w:rsid w:val="00526F03"/>
    <w:rsid w:val="0053146D"/>
    <w:rsid w:val="00533E11"/>
    <w:rsid w:val="00534670"/>
    <w:rsid w:val="00535E9E"/>
    <w:rsid w:val="00554CE7"/>
    <w:rsid w:val="0055789C"/>
    <w:rsid w:val="005603AB"/>
    <w:rsid w:val="00561038"/>
    <w:rsid w:val="00576E25"/>
    <w:rsid w:val="00580EB3"/>
    <w:rsid w:val="005859AF"/>
    <w:rsid w:val="00593B31"/>
    <w:rsid w:val="005957E1"/>
    <w:rsid w:val="005B1AED"/>
    <w:rsid w:val="005B307D"/>
    <w:rsid w:val="005C3DCD"/>
    <w:rsid w:val="005C4FE3"/>
    <w:rsid w:val="005C507C"/>
    <w:rsid w:val="005D2ED8"/>
    <w:rsid w:val="005D386C"/>
    <w:rsid w:val="005D59C9"/>
    <w:rsid w:val="005E15A4"/>
    <w:rsid w:val="005E1BE8"/>
    <w:rsid w:val="005E2026"/>
    <w:rsid w:val="005E20E8"/>
    <w:rsid w:val="005E7632"/>
    <w:rsid w:val="005E7C64"/>
    <w:rsid w:val="005E7EF1"/>
    <w:rsid w:val="005F6449"/>
    <w:rsid w:val="00600CBD"/>
    <w:rsid w:val="00601569"/>
    <w:rsid w:val="0060392F"/>
    <w:rsid w:val="00605C0A"/>
    <w:rsid w:val="0061015B"/>
    <w:rsid w:val="00614A13"/>
    <w:rsid w:val="00614C94"/>
    <w:rsid w:val="0062017D"/>
    <w:rsid w:val="00620738"/>
    <w:rsid w:val="006220D6"/>
    <w:rsid w:val="006322D9"/>
    <w:rsid w:val="006370DD"/>
    <w:rsid w:val="00643B97"/>
    <w:rsid w:val="006553B2"/>
    <w:rsid w:val="006555C1"/>
    <w:rsid w:val="00655A02"/>
    <w:rsid w:val="00670360"/>
    <w:rsid w:val="006762DE"/>
    <w:rsid w:val="00676B7C"/>
    <w:rsid w:val="0068243E"/>
    <w:rsid w:val="00682C3D"/>
    <w:rsid w:val="00683737"/>
    <w:rsid w:val="006954CB"/>
    <w:rsid w:val="006A30F9"/>
    <w:rsid w:val="006B1DB2"/>
    <w:rsid w:val="006B2DE8"/>
    <w:rsid w:val="006B71DF"/>
    <w:rsid w:val="006C0205"/>
    <w:rsid w:val="006C153A"/>
    <w:rsid w:val="006C1B0A"/>
    <w:rsid w:val="006D61C4"/>
    <w:rsid w:val="006E0130"/>
    <w:rsid w:val="006E0429"/>
    <w:rsid w:val="006E17BB"/>
    <w:rsid w:val="006E32B3"/>
    <w:rsid w:val="006E4B32"/>
    <w:rsid w:val="006F366C"/>
    <w:rsid w:val="006F420F"/>
    <w:rsid w:val="006F4AC5"/>
    <w:rsid w:val="006F6DBD"/>
    <w:rsid w:val="0070096B"/>
    <w:rsid w:val="00703D8C"/>
    <w:rsid w:val="007058F6"/>
    <w:rsid w:val="00724981"/>
    <w:rsid w:val="00725BBC"/>
    <w:rsid w:val="00726D21"/>
    <w:rsid w:val="007331BE"/>
    <w:rsid w:val="00733604"/>
    <w:rsid w:val="00750E9B"/>
    <w:rsid w:val="0075328E"/>
    <w:rsid w:val="007565D3"/>
    <w:rsid w:val="0075687D"/>
    <w:rsid w:val="00763B48"/>
    <w:rsid w:val="00764310"/>
    <w:rsid w:val="0077517F"/>
    <w:rsid w:val="00776735"/>
    <w:rsid w:val="0078453D"/>
    <w:rsid w:val="0078688D"/>
    <w:rsid w:val="00793B6B"/>
    <w:rsid w:val="007949D4"/>
    <w:rsid w:val="007953B7"/>
    <w:rsid w:val="00795F85"/>
    <w:rsid w:val="00796C3D"/>
    <w:rsid w:val="007A539D"/>
    <w:rsid w:val="007B6260"/>
    <w:rsid w:val="007B6673"/>
    <w:rsid w:val="007C31D4"/>
    <w:rsid w:val="007D6634"/>
    <w:rsid w:val="007E1A8D"/>
    <w:rsid w:val="007E6CC6"/>
    <w:rsid w:val="007F2893"/>
    <w:rsid w:val="007F7C21"/>
    <w:rsid w:val="00801FEF"/>
    <w:rsid w:val="00805E08"/>
    <w:rsid w:val="00807622"/>
    <w:rsid w:val="00814F98"/>
    <w:rsid w:val="00833E43"/>
    <w:rsid w:val="0084269E"/>
    <w:rsid w:val="0084377E"/>
    <w:rsid w:val="00846EB8"/>
    <w:rsid w:val="0084744F"/>
    <w:rsid w:val="00852178"/>
    <w:rsid w:val="008543B6"/>
    <w:rsid w:val="00856A3C"/>
    <w:rsid w:val="00856DF8"/>
    <w:rsid w:val="0087600F"/>
    <w:rsid w:val="00882A6A"/>
    <w:rsid w:val="00886CC3"/>
    <w:rsid w:val="008A207B"/>
    <w:rsid w:val="008A2C63"/>
    <w:rsid w:val="008A30DA"/>
    <w:rsid w:val="008A5012"/>
    <w:rsid w:val="008A661C"/>
    <w:rsid w:val="008A671C"/>
    <w:rsid w:val="008A6815"/>
    <w:rsid w:val="008A7FFE"/>
    <w:rsid w:val="008B041E"/>
    <w:rsid w:val="008B0C22"/>
    <w:rsid w:val="008B2970"/>
    <w:rsid w:val="008B4592"/>
    <w:rsid w:val="008B45E9"/>
    <w:rsid w:val="008B5339"/>
    <w:rsid w:val="008B5FA5"/>
    <w:rsid w:val="008C4D46"/>
    <w:rsid w:val="008C70E0"/>
    <w:rsid w:val="008D291A"/>
    <w:rsid w:val="008D4ADE"/>
    <w:rsid w:val="008D65EA"/>
    <w:rsid w:val="008E1FBC"/>
    <w:rsid w:val="008E5937"/>
    <w:rsid w:val="008E71AB"/>
    <w:rsid w:val="008F23AC"/>
    <w:rsid w:val="00902539"/>
    <w:rsid w:val="009025A3"/>
    <w:rsid w:val="00906091"/>
    <w:rsid w:val="00907A1F"/>
    <w:rsid w:val="009166D4"/>
    <w:rsid w:val="00916A4D"/>
    <w:rsid w:val="0091792B"/>
    <w:rsid w:val="00925DA0"/>
    <w:rsid w:val="009269C9"/>
    <w:rsid w:val="009275AA"/>
    <w:rsid w:val="009340E8"/>
    <w:rsid w:val="00936C08"/>
    <w:rsid w:val="00940126"/>
    <w:rsid w:val="00943DC9"/>
    <w:rsid w:val="00954050"/>
    <w:rsid w:val="009576E5"/>
    <w:rsid w:val="00960ED7"/>
    <w:rsid w:val="00962715"/>
    <w:rsid w:val="00963414"/>
    <w:rsid w:val="00963EB3"/>
    <w:rsid w:val="009772F8"/>
    <w:rsid w:val="00980FAF"/>
    <w:rsid w:val="00981A29"/>
    <w:rsid w:val="00984A46"/>
    <w:rsid w:val="00985D86"/>
    <w:rsid w:val="00991B62"/>
    <w:rsid w:val="00991F67"/>
    <w:rsid w:val="0099312D"/>
    <w:rsid w:val="00993DBA"/>
    <w:rsid w:val="00994348"/>
    <w:rsid w:val="009A2DEC"/>
    <w:rsid w:val="009B097F"/>
    <w:rsid w:val="009B0BF4"/>
    <w:rsid w:val="009B59DB"/>
    <w:rsid w:val="009B7506"/>
    <w:rsid w:val="009C3D77"/>
    <w:rsid w:val="009D163D"/>
    <w:rsid w:val="009D78CE"/>
    <w:rsid w:val="009F2B26"/>
    <w:rsid w:val="009F4B8C"/>
    <w:rsid w:val="00A0294E"/>
    <w:rsid w:val="00A2537C"/>
    <w:rsid w:val="00A25AF8"/>
    <w:rsid w:val="00A413AF"/>
    <w:rsid w:val="00A41C8D"/>
    <w:rsid w:val="00A5115F"/>
    <w:rsid w:val="00A527BD"/>
    <w:rsid w:val="00A54FE9"/>
    <w:rsid w:val="00A644D9"/>
    <w:rsid w:val="00A76A88"/>
    <w:rsid w:val="00A80D8E"/>
    <w:rsid w:val="00A858C6"/>
    <w:rsid w:val="00A86431"/>
    <w:rsid w:val="00A96DEC"/>
    <w:rsid w:val="00A96F62"/>
    <w:rsid w:val="00AA600F"/>
    <w:rsid w:val="00AA7713"/>
    <w:rsid w:val="00AB171F"/>
    <w:rsid w:val="00AB6C2D"/>
    <w:rsid w:val="00AB7156"/>
    <w:rsid w:val="00AB7F22"/>
    <w:rsid w:val="00AC1932"/>
    <w:rsid w:val="00AC24E4"/>
    <w:rsid w:val="00AC6C2F"/>
    <w:rsid w:val="00AD7F7C"/>
    <w:rsid w:val="00AE4A0D"/>
    <w:rsid w:val="00AE4E8A"/>
    <w:rsid w:val="00AE5712"/>
    <w:rsid w:val="00AE7440"/>
    <w:rsid w:val="00B05413"/>
    <w:rsid w:val="00B058D7"/>
    <w:rsid w:val="00B07315"/>
    <w:rsid w:val="00B12B06"/>
    <w:rsid w:val="00B1317A"/>
    <w:rsid w:val="00B14392"/>
    <w:rsid w:val="00B16183"/>
    <w:rsid w:val="00B16ADB"/>
    <w:rsid w:val="00B23ECC"/>
    <w:rsid w:val="00B256D1"/>
    <w:rsid w:val="00B25A01"/>
    <w:rsid w:val="00B35E28"/>
    <w:rsid w:val="00B45F8E"/>
    <w:rsid w:val="00B47F75"/>
    <w:rsid w:val="00B512AA"/>
    <w:rsid w:val="00B5561C"/>
    <w:rsid w:val="00B602B5"/>
    <w:rsid w:val="00B61A65"/>
    <w:rsid w:val="00B814E5"/>
    <w:rsid w:val="00B878AA"/>
    <w:rsid w:val="00B921BD"/>
    <w:rsid w:val="00B97A5A"/>
    <w:rsid w:val="00BA4BC6"/>
    <w:rsid w:val="00BB12C9"/>
    <w:rsid w:val="00BB33EF"/>
    <w:rsid w:val="00BB3D86"/>
    <w:rsid w:val="00BB668B"/>
    <w:rsid w:val="00BD23B4"/>
    <w:rsid w:val="00BD427D"/>
    <w:rsid w:val="00BD485C"/>
    <w:rsid w:val="00BD6924"/>
    <w:rsid w:val="00BE05C5"/>
    <w:rsid w:val="00BE2D6F"/>
    <w:rsid w:val="00BE696A"/>
    <w:rsid w:val="00BF490B"/>
    <w:rsid w:val="00C021FD"/>
    <w:rsid w:val="00C02EF0"/>
    <w:rsid w:val="00C06852"/>
    <w:rsid w:val="00C116C5"/>
    <w:rsid w:val="00C11BE5"/>
    <w:rsid w:val="00C14247"/>
    <w:rsid w:val="00C159BD"/>
    <w:rsid w:val="00C2641D"/>
    <w:rsid w:val="00C3488D"/>
    <w:rsid w:val="00C459FF"/>
    <w:rsid w:val="00C461E7"/>
    <w:rsid w:val="00C5108E"/>
    <w:rsid w:val="00C53F25"/>
    <w:rsid w:val="00C54FC7"/>
    <w:rsid w:val="00C557EB"/>
    <w:rsid w:val="00C630AA"/>
    <w:rsid w:val="00C64926"/>
    <w:rsid w:val="00C6555A"/>
    <w:rsid w:val="00C71389"/>
    <w:rsid w:val="00C71F61"/>
    <w:rsid w:val="00C72E1D"/>
    <w:rsid w:val="00C75B43"/>
    <w:rsid w:val="00C75D91"/>
    <w:rsid w:val="00C8712F"/>
    <w:rsid w:val="00C91DD5"/>
    <w:rsid w:val="00C9741F"/>
    <w:rsid w:val="00CA495E"/>
    <w:rsid w:val="00CB024C"/>
    <w:rsid w:val="00CB1196"/>
    <w:rsid w:val="00CC0EDA"/>
    <w:rsid w:val="00CD2CAB"/>
    <w:rsid w:val="00CD3DA9"/>
    <w:rsid w:val="00CD3E94"/>
    <w:rsid w:val="00CE0416"/>
    <w:rsid w:val="00CF658D"/>
    <w:rsid w:val="00D05AF8"/>
    <w:rsid w:val="00D06484"/>
    <w:rsid w:val="00D06760"/>
    <w:rsid w:val="00D13856"/>
    <w:rsid w:val="00D17635"/>
    <w:rsid w:val="00D22B42"/>
    <w:rsid w:val="00D2543C"/>
    <w:rsid w:val="00D615C6"/>
    <w:rsid w:val="00D61C80"/>
    <w:rsid w:val="00D64ACD"/>
    <w:rsid w:val="00D66761"/>
    <w:rsid w:val="00D73106"/>
    <w:rsid w:val="00D74CF7"/>
    <w:rsid w:val="00D77914"/>
    <w:rsid w:val="00D80BCB"/>
    <w:rsid w:val="00D8160E"/>
    <w:rsid w:val="00D86EA6"/>
    <w:rsid w:val="00D875D4"/>
    <w:rsid w:val="00D878F5"/>
    <w:rsid w:val="00D879E4"/>
    <w:rsid w:val="00DA3C5D"/>
    <w:rsid w:val="00DA6CEB"/>
    <w:rsid w:val="00DB3B16"/>
    <w:rsid w:val="00DC0520"/>
    <w:rsid w:val="00DC412A"/>
    <w:rsid w:val="00DE6F73"/>
    <w:rsid w:val="00DF0AD5"/>
    <w:rsid w:val="00DF11A8"/>
    <w:rsid w:val="00E015FD"/>
    <w:rsid w:val="00E06F00"/>
    <w:rsid w:val="00E16E8C"/>
    <w:rsid w:val="00E16EA1"/>
    <w:rsid w:val="00E209D8"/>
    <w:rsid w:val="00E2152B"/>
    <w:rsid w:val="00E24F41"/>
    <w:rsid w:val="00E25FAE"/>
    <w:rsid w:val="00E26E6D"/>
    <w:rsid w:val="00E27948"/>
    <w:rsid w:val="00E34F80"/>
    <w:rsid w:val="00E45432"/>
    <w:rsid w:val="00E571E2"/>
    <w:rsid w:val="00E603BD"/>
    <w:rsid w:val="00E61FB8"/>
    <w:rsid w:val="00E741BD"/>
    <w:rsid w:val="00E75C99"/>
    <w:rsid w:val="00E76E07"/>
    <w:rsid w:val="00E82748"/>
    <w:rsid w:val="00E92C43"/>
    <w:rsid w:val="00E96E3B"/>
    <w:rsid w:val="00EA53CD"/>
    <w:rsid w:val="00EB1F41"/>
    <w:rsid w:val="00EB4E9C"/>
    <w:rsid w:val="00EC09AE"/>
    <w:rsid w:val="00EC16DC"/>
    <w:rsid w:val="00EC7B51"/>
    <w:rsid w:val="00ED6122"/>
    <w:rsid w:val="00EE26B5"/>
    <w:rsid w:val="00EE68F2"/>
    <w:rsid w:val="00EE6C35"/>
    <w:rsid w:val="00EE796B"/>
    <w:rsid w:val="00EF31C2"/>
    <w:rsid w:val="00EF7541"/>
    <w:rsid w:val="00F04494"/>
    <w:rsid w:val="00F07EED"/>
    <w:rsid w:val="00F07FC5"/>
    <w:rsid w:val="00F1254A"/>
    <w:rsid w:val="00F130DF"/>
    <w:rsid w:val="00F152F1"/>
    <w:rsid w:val="00F17DB6"/>
    <w:rsid w:val="00F2030F"/>
    <w:rsid w:val="00F20CC4"/>
    <w:rsid w:val="00F233FE"/>
    <w:rsid w:val="00F2415F"/>
    <w:rsid w:val="00F34B76"/>
    <w:rsid w:val="00F41374"/>
    <w:rsid w:val="00F4263B"/>
    <w:rsid w:val="00F504C3"/>
    <w:rsid w:val="00F52078"/>
    <w:rsid w:val="00F53FCC"/>
    <w:rsid w:val="00F71A75"/>
    <w:rsid w:val="00F75C2D"/>
    <w:rsid w:val="00F82819"/>
    <w:rsid w:val="00F90036"/>
    <w:rsid w:val="00F90047"/>
    <w:rsid w:val="00F9125C"/>
    <w:rsid w:val="00F91658"/>
    <w:rsid w:val="00F9210E"/>
    <w:rsid w:val="00F93E3A"/>
    <w:rsid w:val="00F972F5"/>
    <w:rsid w:val="00F9791A"/>
    <w:rsid w:val="00FA1A93"/>
    <w:rsid w:val="00FA255F"/>
    <w:rsid w:val="00FA3778"/>
    <w:rsid w:val="00FB0F11"/>
    <w:rsid w:val="00FB29AA"/>
    <w:rsid w:val="00FD0AF9"/>
    <w:rsid w:val="00FD73EF"/>
    <w:rsid w:val="00FE196F"/>
    <w:rsid w:val="00FF204D"/>
    <w:rsid w:val="00FF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7A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A54F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4C66"/>
    <w:rPr>
      <w:sz w:val="0"/>
      <w:szCs w:val="0"/>
    </w:rPr>
  </w:style>
  <w:style w:type="character" w:styleId="a5">
    <w:name w:val="Strong"/>
    <w:basedOn w:val="a0"/>
    <w:uiPriority w:val="99"/>
    <w:qFormat/>
    <w:rsid w:val="00B12B06"/>
    <w:rPr>
      <w:rFonts w:cs="Times New Roman"/>
      <w:b/>
    </w:rPr>
  </w:style>
  <w:style w:type="paragraph" w:customStyle="1" w:styleId="1">
    <w:name w:val="Παράγραφος λίστας1"/>
    <w:basedOn w:val="a"/>
    <w:uiPriority w:val="99"/>
    <w:rsid w:val="00593B31"/>
    <w:pPr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E06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7A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A54F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4C66"/>
    <w:rPr>
      <w:sz w:val="0"/>
      <w:szCs w:val="0"/>
    </w:rPr>
  </w:style>
  <w:style w:type="character" w:styleId="a5">
    <w:name w:val="Strong"/>
    <w:basedOn w:val="a0"/>
    <w:uiPriority w:val="99"/>
    <w:qFormat/>
    <w:rsid w:val="00B12B06"/>
    <w:rPr>
      <w:rFonts w:cs="Times New Roman"/>
      <w:b/>
    </w:rPr>
  </w:style>
  <w:style w:type="paragraph" w:customStyle="1" w:styleId="1">
    <w:name w:val="Παράγραφος λίστας1"/>
    <w:basedOn w:val="a"/>
    <w:uiPriority w:val="99"/>
    <w:rsid w:val="00593B31"/>
    <w:pPr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E9AB-9558-447B-8C18-C82D3243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755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ΚΑΤΑΘΕΣΗ ΔΙΠΛΩΜΑΤΙΚΩΝ ΕΡΓΑΣΙΩΝ ΜΕΤΑΠΤΥΧΙΑΚΩΝ ΦΟΙΤΗΤΩΝ ΣΤΗΝ «ΒΙΟΤΕΧΝΟΛΟΓΙΑ – ΠΟΙΟΤΗΤΑ ΔΙΑΤΡΟΦΗΣ ΚΑΙ ΠΕΡΙΒΑΛΛΟΝΤΟΣ»</vt:lpstr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ΚΑΤΑΘΕΣΗ ΔΙΠΛΩΜΑΤΙΚΩΝ ΕΡΓΑΣΙΩΝ ΜΕΤΑΠΤΥΧΙΑΚΩΝ ΦΟΙΤΗΤΩΝ ΣΤΗΝ «ΒΙΟΤΕΧΝΟΛΟΓΙΑ – ΠΟΙΟΤΗΤΑ ΔΙΑΤΡΟΦΗΣ ΚΑΙ ΠΕΡΙΒΑΛΛΟΝΤΟΣ»</dc:title>
  <dc:creator>a</dc:creator>
  <cp:lastModifiedBy>user</cp:lastModifiedBy>
  <cp:revision>8</cp:revision>
  <cp:lastPrinted>2022-02-28T11:00:00Z</cp:lastPrinted>
  <dcterms:created xsi:type="dcterms:W3CDTF">2022-02-28T10:53:00Z</dcterms:created>
  <dcterms:modified xsi:type="dcterms:W3CDTF">2022-02-28T13:11:00Z</dcterms:modified>
</cp:coreProperties>
</file>